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9A6A1" w14:textId="77777777" w:rsidR="00FB0E8D" w:rsidRPr="00FB0E8D" w:rsidRDefault="00914080" w:rsidP="00FB0E8D">
      <w:pPr>
        <w:jc w:val="center"/>
        <w:rPr>
          <w:rFonts w:ascii="Arial" w:eastAsia="Calibri" w:hAnsi="Arial" w:cs="Arial"/>
        </w:rPr>
      </w:pPr>
      <w:r w:rsidRPr="00FB0E8D">
        <w:rPr>
          <w:rFonts w:ascii="Arial" w:hAnsi="Arial" w:cs="Arial"/>
          <w:color w:val="FFFFFF" w:themeColor="background1"/>
        </w:rPr>
        <w:t>П</w:t>
      </w:r>
      <w:r w:rsidR="00FB0E8D" w:rsidRPr="00FB0E8D">
        <w:rPr>
          <w:rFonts w:ascii="Arial" w:eastAsia="Calibri" w:hAnsi="Arial" w:cs="Arial"/>
        </w:rPr>
        <w:t>АДМИНИСТРАЦИЯ</w:t>
      </w:r>
    </w:p>
    <w:p w14:paraId="1ECA4F39" w14:textId="77777777" w:rsidR="00FB0E8D" w:rsidRPr="00FB0E8D" w:rsidRDefault="00FB0E8D" w:rsidP="00FB0E8D">
      <w:pPr>
        <w:jc w:val="center"/>
        <w:rPr>
          <w:rFonts w:ascii="Arial" w:eastAsia="Calibri" w:hAnsi="Arial" w:cs="Arial"/>
        </w:rPr>
      </w:pPr>
      <w:r w:rsidRPr="00FB0E8D">
        <w:rPr>
          <w:rFonts w:ascii="Arial" w:eastAsia="Calibri" w:hAnsi="Arial" w:cs="Arial"/>
        </w:rPr>
        <w:t>ОДИНЦОВСКОГО ГОРОДСКОГО ОКРУГА</w:t>
      </w:r>
    </w:p>
    <w:p w14:paraId="524E044A" w14:textId="77777777" w:rsidR="00FB0E8D" w:rsidRPr="00FB0E8D" w:rsidRDefault="00FB0E8D" w:rsidP="00FB0E8D">
      <w:pPr>
        <w:jc w:val="center"/>
        <w:rPr>
          <w:rFonts w:ascii="Arial" w:eastAsia="Calibri" w:hAnsi="Arial" w:cs="Arial"/>
        </w:rPr>
      </w:pPr>
      <w:r w:rsidRPr="00FB0E8D">
        <w:rPr>
          <w:rFonts w:ascii="Arial" w:eastAsia="Calibri" w:hAnsi="Arial" w:cs="Arial"/>
        </w:rPr>
        <w:t>МОСКОВСКОЙ ОБЛАСТИ</w:t>
      </w:r>
    </w:p>
    <w:p w14:paraId="160768C5" w14:textId="77777777" w:rsidR="00FB0E8D" w:rsidRPr="00FB0E8D" w:rsidRDefault="00FB0E8D" w:rsidP="00FB0E8D">
      <w:pPr>
        <w:jc w:val="center"/>
        <w:rPr>
          <w:rFonts w:ascii="Arial" w:eastAsia="Calibri" w:hAnsi="Arial" w:cs="Arial"/>
        </w:rPr>
      </w:pPr>
      <w:r w:rsidRPr="00FB0E8D">
        <w:rPr>
          <w:rFonts w:ascii="Arial" w:eastAsia="Calibri" w:hAnsi="Arial" w:cs="Arial"/>
        </w:rPr>
        <w:t>ПОСТАНОВЛЕНИЕ</w:t>
      </w:r>
    </w:p>
    <w:p w14:paraId="354B17E5" w14:textId="77777777" w:rsidR="00FB0E8D" w:rsidRPr="00FB0E8D" w:rsidRDefault="00FB0E8D" w:rsidP="00FB0E8D">
      <w:pPr>
        <w:jc w:val="center"/>
        <w:rPr>
          <w:rFonts w:ascii="Arial" w:eastAsia="Calibri" w:hAnsi="Arial" w:cs="Arial"/>
        </w:rPr>
      </w:pPr>
      <w:r w:rsidRPr="00FB0E8D">
        <w:rPr>
          <w:rFonts w:ascii="Arial" w:eastAsia="Calibri" w:hAnsi="Arial" w:cs="Arial"/>
        </w:rPr>
        <w:t>15.10.2025 № 6484</w:t>
      </w:r>
    </w:p>
    <w:p w14:paraId="63E4D850" w14:textId="31B56B52" w:rsidR="000F052B" w:rsidRPr="00FB0E8D" w:rsidRDefault="000F052B" w:rsidP="00FB0E8D">
      <w:pPr>
        <w:autoSpaceDE w:val="0"/>
        <w:autoSpaceDN w:val="0"/>
        <w:adjustRightInd w:val="0"/>
        <w:jc w:val="center"/>
        <w:rPr>
          <w:rFonts w:ascii="Arial" w:hAnsi="Arial" w:cs="Arial"/>
          <w:color w:val="FFFFFF" w:themeColor="background1"/>
        </w:rPr>
      </w:pPr>
    </w:p>
    <w:p w14:paraId="4367AA9C" w14:textId="0FFCA12D" w:rsidR="004F7DE9" w:rsidRPr="00FB0E8D" w:rsidRDefault="002F33F3" w:rsidP="00FB0E8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0E8D">
        <w:rPr>
          <w:rFonts w:ascii="Arial" w:hAnsi="Arial" w:cs="Arial"/>
          <w:color w:val="FFFFFF" w:themeColor="background1"/>
        </w:rPr>
        <w:t>ПРОЕКТ</w:t>
      </w:r>
      <w:r w:rsidR="001E423F" w:rsidRPr="00FB0E8D">
        <w:rPr>
          <w:rFonts w:ascii="Arial" w:hAnsi="Arial" w:cs="Arial"/>
        </w:rPr>
        <w:t xml:space="preserve">О внесении изменений в муниципальную программу </w:t>
      </w:r>
    </w:p>
    <w:p w14:paraId="7B090CC4" w14:textId="77777777" w:rsidR="00412CEE" w:rsidRPr="00FB0E8D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B0E8D">
        <w:rPr>
          <w:rFonts w:ascii="Arial" w:hAnsi="Arial" w:cs="Arial"/>
        </w:rPr>
        <w:t xml:space="preserve">Одинцовского городского округа Московской области «Образование» </w:t>
      </w:r>
    </w:p>
    <w:p w14:paraId="253BC333" w14:textId="77777777" w:rsidR="001E423F" w:rsidRPr="00FB0E8D" w:rsidRDefault="0005119E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B0E8D">
        <w:rPr>
          <w:rFonts w:ascii="Arial" w:hAnsi="Arial" w:cs="Arial"/>
        </w:rPr>
        <w:t>на 2023-2027</w:t>
      </w:r>
      <w:r w:rsidR="001E423F" w:rsidRPr="00FB0E8D">
        <w:rPr>
          <w:rFonts w:ascii="Arial" w:hAnsi="Arial" w:cs="Arial"/>
        </w:rPr>
        <w:t xml:space="preserve"> годы</w:t>
      </w:r>
    </w:p>
    <w:p w14:paraId="00BC4915" w14:textId="77777777" w:rsidR="001E423F" w:rsidRPr="00FB0E8D" w:rsidRDefault="001E423F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C5E07" w14:textId="77777777" w:rsidR="004F7DE9" w:rsidRPr="00FB0E8D" w:rsidRDefault="004F7DE9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0239C" w14:textId="4C03C0EE" w:rsidR="006B5543" w:rsidRPr="00FB0E8D" w:rsidRDefault="00C85422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B0E8D">
        <w:rPr>
          <w:rFonts w:ascii="Arial" w:hAnsi="Arial" w:cs="Arial"/>
        </w:rPr>
        <w:t>В</w:t>
      </w:r>
      <w:r w:rsidR="001E0A19" w:rsidRPr="00FB0E8D">
        <w:rPr>
          <w:rFonts w:ascii="Arial" w:hAnsi="Arial" w:cs="Arial"/>
        </w:rPr>
        <w:t xml:space="preserve"> соответствии</w:t>
      </w:r>
      <w:r w:rsidR="00D22607" w:rsidRPr="00FB0E8D">
        <w:rPr>
          <w:rFonts w:ascii="Arial" w:hAnsi="Arial" w:cs="Arial"/>
        </w:rPr>
        <w:t xml:space="preserve"> с </w:t>
      </w:r>
      <w:r w:rsidR="00C67AF8" w:rsidRPr="00FB0E8D">
        <w:rPr>
          <w:rFonts w:ascii="Arial" w:hAnsi="Arial" w:cs="Arial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 w:rsidRPr="00FB0E8D">
        <w:rPr>
          <w:rFonts w:ascii="Arial" w:hAnsi="Arial" w:cs="Arial"/>
        </w:rPr>
        <w:t>от 30.12.2022 № 7905</w:t>
      </w:r>
      <w:r w:rsidR="00D22607" w:rsidRPr="00FB0E8D">
        <w:rPr>
          <w:rFonts w:ascii="Arial" w:hAnsi="Arial" w:cs="Arial"/>
        </w:rPr>
        <w:t xml:space="preserve">, </w:t>
      </w:r>
      <w:r w:rsidR="00AA3FF7" w:rsidRPr="00FB0E8D">
        <w:rPr>
          <w:rFonts w:ascii="Arial" w:hAnsi="Arial" w:cs="Arial"/>
        </w:rPr>
        <w:t xml:space="preserve">в связи </w:t>
      </w:r>
      <w:r w:rsidR="00530242" w:rsidRPr="00FB0E8D">
        <w:rPr>
          <w:rFonts w:ascii="Arial" w:hAnsi="Arial" w:cs="Arial"/>
        </w:rPr>
        <w:t xml:space="preserve">с </w:t>
      </w:r>
      <w:r w:rsidR="00411A99" w:rsidRPr="00FB0E8D">
        <w:rPr>
          <w:rFonts w:ascii="Arial" w:hAnsi="Arial" w:cs="Arial"/>
        </w:rPr>
        <w:t>изменением</w:t>
      </w:r>
      <w:r w:rsidR="003D529E" w:rsidRPr="00FB0E8D">
        <w:rPr>
          <w:rFonts w:ascii="Arial" w:hAnsi="Arial" w:cs="Arial"/>
        </w:rPr>
        <w:t xml:space="preserve"> </w:t>
      </w:r>
      <w:r w:rsidR="007253A5" w:rsidRPr="00FB0E8D">
        <w:rPr>
          <w:rFonts w:ascii="Arial" w:hAnsi="Arial" w:cs="Arial"/>
        </w:rPr>
        <w:t>объемов</w:t>
      </w:r>
      <w:r w:rsidR="003D529E" w:rsidRPr="00FB0E8D">
        <w:rPr>
          <w:rFonts w:ascii="Arial" w:hAnsi="Arial" w:cs="Arial"/>
        </w:rPr>
        <w:t xml:space="preserve"> </w:t>
      </w:r>
      <w:r w:rsidR="00F106F0" w:rsidRPr="00FB0E8D">
        <w:rPr>
          <w:rFonts w:ascii="Arial" w:hAnsi="Arial" w:cs="Arial"/>
        </w:rPr>
        <w:t>финансирования</w:t>
      </w:r>
      <w:r w:rsidR="00824A26" w:rsidRPr="00FB0E8D">
        <w:rPr>
          <w:rFonts w:ascii="Arial" w:hAnsi="Arial" w:cs="Arial"/>
        </w:rPr>
        <w:t xml:space="preserve"> </w:t>
      </w:r>
      <w:r w:rsidR="0015763D" w:rsidRPr="00FB0E8D">
        <w:rPr>
          <w:rFonts w:ascii="Arial" w:hAnsi="Arial" w:cs="Arial"/>
        </w:rPr>
        <w:t xml:space="preserve">за счет </w:t>
      </w:r>
      <w:r w:rsidR="00A75B5B" w:rsidRPr="00FB0E8D">
        <w:rPr>
          <w:rFonts w:ascii="Arial" w:hAnsi="Arial" w:cs="Arial"/>
        </w:rPr>
        <w:t xml:space="preserve">средств </w:t>
      </w:r>
      <w:r w:rsidR="0015763D" w:rsidRPr="00FB0E8D">
        <w:rPr>
          <w:rFonts w:ascii="Arial" w:hAnsi="Arial" w:cs="Arial"/>
        </w:rPr>
        <w:t>бюджета</w:t>
      </w:r>
      <w:r w:rsidR="00F95D92" w:rsidRPr="00FB0E8D">
        <w:rPr>
          <w:rFonts w:ascii="Arial" w:hAnsi="Arial" w:cs="Arial"/>
        </w:rPr>
        <w:t xml:space="preserve"> Одинцовского городского округа Московской области</w:t>
      </w:r>
      <w:r w:rsidR="0015763D" w:rsidRPr="00FB0E8D">
        <w:rPr>
          <w:rFonts w:ascii="Arial" w:hAnsi="Arial" w:cs="Arial"/>
        </w:rPr>
        <w:t xml:space="preserve"> </w:t>
      </w:r>
      <w:r w:rsidR="00B30212" w:rsidRPr="00FB0E8D">
        <w:rPr>
          <w:rFonts w:ascii="Arial" w:hAnsi="Arial" w:cs="Arial"/>
        </w:rPr>
        <w:t>на 2025 год</w:t>
      </w:r>
      <w:r w:rsidR="00DC10E5" w:rsidRPr="00FB0E8D">
        <w:rPr>
          <w:rFonts w:ascii="Arial" w:hAnsi="Arial" w:cs="Arial"/>
        </w:rPr>
        <w:t xml:space="preserve"> мероприятий</w:t>
      </w:r>
      <w:r w:rsidR="0015763D" w:rsidRPr="00FB0E8D">
        <w:rPr>
          <w:rFonts w:ascii="Arial" w:hAnsi="Arial" w:cs="Arial"/>
        </w:rPr>
        <w:t xml:space="preserve">, значений </w:t>
      </w:r>
      <w:r w:rsidR="00A75B5B" w:rsidRPr="00FB0E8D">
        <w:rPr>
          <w:rFonts w:ascii="Arial" w:hAnsi="Arial" w:cs="Arial"/>
        </w:rPr>
        <w:t>результатов их</w:t>
      </w:r>
      <w:r w:rsidR="0015763D" w:rsidRPr="00FB0E8D">
        <w:rPr>
          <w:rFonts w:ascii="Arial" w:hAnsi="Arial" w:cs="Arial"/>
        </w:rPr>
        <w:t xml:space="preserve"> выполнения, изменением редакционного характера</w:t>
      </w:r>
      <w:r w:rsidR="00B30212" w:rsidRPr="00FB0E8D">
        <w:rPr>
          <w:rFonts w:ascii="Arial" w:hAnsi="Arial" w:cs="Arial"/>
        </w:rPr>
        <w:t xml:space="preserve"> </w:t>
      </w:r>
      <w:r w:rsidR="00F106F0" w:rsidRPr="00FB0E8D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«Образование» </w:t>
      </w:r>
      <w:r w:rsidR="0005119E" w:rsidRPr="00FB0E8D">
        <w:rPr>
          <w:rFonts w:ascii="Arial" w:hAnsi="Arial" w:cs="Arial"/>
        </w:rPr>
        <w:t>на 2023-2027</w:t>
      </w:r>
      <w:r w:rsidR="0029222C" w:rsidRPr="00FB0E8D">
        <w:rPr>
          <w:rFonts w:ascii="Arial" w:hAnsi="Arial" w:cs="Arial"/>
        </w:rPr>
        <w:t xml:space="preserve"> годы</w:t>
      </w:r>
      <w:r w:rsidR="006705F2" w:rsidRPr="00FB0E8D">
        <w:rPr>
          <w:rFonts w:ascii="Arial" w:hAnsi="Arial" w:cs="Arial"/>
        </w:rPr>
        <w:t xml:space="preserve">, </w:t>
      </w:r>
    </w:p>
    <w:p w14:paraId="242300A6" w14:textId="77777777" w:rsidR="000F3743" w:rsidRPr="00FB0E8D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DCA623" w14:textId="77777777" w:rsidR="00E67303" w:rsidRPr="00FB0E8D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B0E8D">
        <w:rPr>
          <w:rFonts w:ascii="Arial" w:hAnsi="Arial" w:cs="Arial"/>
        </w:rPr>
        <w:tab/>
      </w:r>
      <w:r w:rsidR="00D8644A" w:rsidRPr="00FB0E8D">
        <w:rPr>
          <w:rFonts w:ascii="Arial" w:hAnsi="Arial" w:cs="Arial"/>
        </w:rPr>
        <w:t>ПОСТАНОВЛЯЮ:</w:t>
      </w:r>
    </w:p>
    <w:p w14:paraId="44DE71A5" w14:textId="77777777" w:rsidR="0057331C" w:rsidRPr="00FB0E8D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4BA9432" w14:textId="6CF34A25" w:rsidR="00D22607" w:rsidRPr="00FB0E8D" w:rsidRDefault="00DB00D0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B0E8D">
        <w:rPr>
          <w:rFonts w:ascii="Arial" w:hAnsi="Arial" w:cs="Arial"/>
        </w:rPr>
        <w:t xml:space="preserve">1. </w:t>
      </w:r>
      <w:r w:rsidR="00611CF6" w:rsidRPr="00FB0E8D">
        <w:rPr>
          <w:rFonts w:ascii="Arial" w:hAnsi="Arial" w:cs="Arial"/>
        </w:rPr>
        <w:t xml:space="preserve">Внести в </w:t>
      </w:r>
      <w:r w:rsidR="00D22607" w:rsidRPr="00FB0E8D">
        <w:rPr>
          <w:rFonts w:ascii="Arial" w:hAnsi="Arial" w:cs="Arial"/>
        </w:rPr>
        <w:t xml:space="preserve">муниципальную </w:t>
      </w:r>
      <w:hyperlink w:anchor="Par30" w:history="1">
        <w:r w:rsidR="00D22607" w:rsidRPr="00FB0E8D">
          <w:rPr>
            <w:rStyle w:val="ae"/>
            <w:rFonts w:ascii="Arial" w:hAnsi="Arial" w:cs="Arial"/>
            <w:color w:val="auto"/>
            <w:u w:val="none"/>
          </w:rPr>
          <w:t>программу</w:t>
        </w:r>
      </w:hyperlink>
      <w:r w:rsidR="00D22607" w:rsidRPr="00FB0E8D">
        <w:rPr>
          <w:rFonts w:ascii="Arial" w:hAnsi="Arial" w:cs="Arial"/>
        </w:rPr>
        <w:t xml:space="preserve"> Одинцовского </w:t>
      </w:r>
      <w:r w:rsidR="00C67AF8" w:rsidRPr="00FB0E8D">
        <w:rPr>
          <w:rFonts w:ascii="Arial" w:hAnsi="Arial" w:cs="Arial"/>
        </w:rPr>
        <w:t>городского округа</w:t>
      </w:r>
      <w:r w:rsidR="00D22607" w:rsidRPr="00FB0E8D">
        <w:rPr>
          <w:rFonts w:ascii="Arial" w:hAnsi="Arial" w:cs="Arial"/>
        </w:rPr>
        <w:t xml:space="preserve"> Московской области «</w:t>
      </w:r>
      <w:r w:rsidR="00C67AF8" w:rsidRPr="00FB0E8D">
        <w:rPr>
          <w:rFonts w:ascii="Arial" w:hAnsi="Arial" w:cs="Arial"/>
        </w:rPr>
        <w:t>Образование</w:t>
      </w:r>
      <w:r w:rsidR="00D22607" w:rsidRPr="00FB0E8D">
        <w:rPr>
          <w:rFonts w:ascii="Arial" w:hAnsi="Arial" w:cs="Arial"/>
        </w:rPr>
        <w:t>»</w:t>
      </w:r>
      <w:r w:rsidR="0005119E" w:rsidRPr="00FB0E8D">
        <w:rPr>
          <w:rFonts w:ascii="Arial" w:hAnsi="Arial" w:cs="Arial"/>
        </w:rPr>
        <w:t xml:space="preserve"> на 2023-2027</w:t>
      </w:r>
      <w:r w:rsidR="008C6235" w:rsidRPr="00FB0E8D">
        <w:rPr>
          <w:rFonts w:ascii="Arial" w:hAnsi="Arial" w:cs="Arial"/>
        </w:rPr>
        <w:t xml:space="preserve"> годы</w:t>
      </w:r>
      <w:r w:rsidR="00611CF6" w:rsidRPr="00FB0E8D">
        <w:rPr>
          <w:rFonts w:ascii="Arial" w:hAnsi="Arial" w:cs="Arial"/>
        </w:rPr>
        <w:t xml:space="preserve">, утвержденную постановлением Администрации Одинцовского </w:t>
      </w:r>
      <w:r w:rsidR="00C67AF8" w:rsidRPr="00FB0E8D">
        <w:rPr>
          <w:rFonts w:ascii="Arial" w:hAnsi="Arial" w:cs="Arial"/>
        </w:rPr>
        <w:t>городского округа</w:t>
      </w:r>
      <w:r w:rsidR="00611CF6" w:rsidRPr="00FB0E8D">
        <w:rPr>
          <w:rFonts w:ascii="Arial" w:hAnsi="Arial" w:cs="Arial"/>
        </w:rPr>
        <w:t xml:space="preserve"> Московской области </w:t>
      </w:r>
      <w:r w:rsidR="0005119E" w:rsidRPr="00FB0E8D">
        <w:rPr>
          <w:rFonts w:ascii="Arial" w:hAnsi="Arial" w:cs="Arial"/>
        </w:rPr>
        <w:t>от 18.11.2022</w:t>
      </w:r>
      <w:r w:rsidR="002226C3" w:rsidRPr="00FB0E8D">
        <w:rPr>
          <w:rFonts w:ascii="Arial" w:hAnsi="Arial" w:cs="Arial"/>
        </w:rPr>
        <w:t xml:space="preserve"> № </w:t>
      </w:r>
      <w:r w:rsidR="0005119E" w:rsidRPr="00FB0E8D">
        <w:rPr>
          <w:rFonts w:ascii="Arial" w:hAnsi="Arial" w:cs="Arial"/>
        </w:rPr>
        <w:t>6826</w:t>
      </w:r>
      <w:r w:rsidR="009E3B17" w:rsidRPr="00FB0E8D">
        <w:rPr>
          <w:rFonts w:ascii="Arial" w:hAnsi="Arial" w:cs="Arial"/>
        </w:rPr>
        <w:t xml:space="preserve"> </w:t>
      </w:r>
      <w:r w:rsidR="002F17B9" w:rsidRPr="00FB0E8D">
        <w:rPr>
          <w:rFonts w:ascii="Arial" w:hAnsi="Arial" w:cs="Arial"/>
        </w:rPr>
        <w:t xml:space="preserve">(с изменениями от </w:t>
      </w:r>
      <w:r w:rsidR="005943CA" w:rsidRPr="00FB0E8D">
        <w:rPr>
          <w:rFonts w:ascii="Arial" w:hAnsi="Arial" w:cs="Arial"/>
        </w:rPr>
        <w:t>19</w:t>
      </w:r>
      <w:r w:rsidR="005E2D63" w:rsidRPr="00FB0E8D">
        <w:rPr>
          <w:rFonts w:ascii="Arial" w:hAnsi="Arial" w:cs="Arial"/>
        </w:rPr>
        <w:t>.0</w:t>
      </w:r>
      <w:r w:rsidR="005943CA" w:rsidRPr="00FB0E8D">
        <w:rPr>
          <w:rFonts w:ascii="Arial" w:hAnsi="Arial" w:cs="Arial"/>
        </w:rPr>
        <w:t>9</w:t>
      </w:r>
      <w:r w:rsidR="00824A26" w:rsidRPr="00FB0E8D">
        <w:rPr>
          <w:rFonts w:ascii="Arial" w:hAnsi="Arial" w:cs="Arial"/>
        </w:rPr>
        <w:t>.2025</w:t>
      </w:r>
      <w:r w:rsidR="00E913AD" w:rsidRPr="00FB0E8D">
        <w:rPr>
          <w:rFonts w:ascii="Arial" w:hAnsi="Arial" w:cs="Arial"/>
        </w:rPr>
        <w:t xml:space="preserve"> </w:t>
      </w:r>
      <w:r w:rsidR="009211CA">
        <w:rPr>
          <w:rFonts w:ascii="Arial" w:hAnsi="Arial" w:cs="Arial"/>
        </w:rPr>
        <w:t xml:space="preserve"> </w:t>
      </w:r>
      <w:r w:rsidR="00FE4D29" w:rsidRPr="00FB0E8D">
        <w:rPr>
          <w:rFonts w:ascii="Arial" w:hAnsi="Arial" w:cs="Arial"/>
        </w:rPr>
        <w:t xml:space="preserve">№ </w:t>
      </w:r>
      <w:r w:rsidR="005943CA" w:rsidRPr="00FB0E8D">
        <w:rPr>
          <w:rFonts w:ascii="Arial" w:hAnsi="Arial" w:cs="Arial"/>
          <w:color w:val="000000" w:themeColor="text1"/>
        </w:rPr>
        <w:t>5811</w:t>
      </w:r>
      <w:r w:rsidR="00E913AD" w:rsidRPr="00FB0E8D">
        <w:rPr>
          <w:rFonts w:ascii="Arial" w:hAnsi="Arial" w:cs="Arial"/>
          <w:color w:val="000000" w:themeColor="text1"/>
        </w:rPr>
        <w:t>)</w:t>
      </w:r>
      <w:r w:rsidR="0005119E" w:rsidRPr="00FB0E8D">
        <w:rPr>
          <w:rFonts w:ascii="Arial" w:hAnsi="Arial" w:cs="Arial"/>
          <w:color w:val="000000" w:themeColor="text1"/>
        </w:rPr>
        <w:t xml:space="preserve"> </w:t>
      </w:r>
      <w:r w:rsidR="00B77401" w:rsidRPr="00FB0E8D">
        <w:rPr>
          <w:rFonts w:ascii="Arial" w:hAnsi="Arial" w:cs="Arial"/>
          <w:color w:val="000000" w:themeColor="text1"/>
        </w:rPr>
        <w:t>(</w:t>
      </w:r>
      <w:r w:rsidR="008C6235" w:rsidRPr="00FB0E8D">
        <w:rPr>
          <w:rFonts w:ascii="Arial" w:hAnsi="Arial" w:cs="Arial"/>
        </w:rPr>
        <w:t>далее – Муниципальная программа)</w:t>
      </w:r>
      <w:r w:rsidR="00611CF6" w:rsidRPr="00FB0E8D">
        <w:rPr>
          <w:rFonts w:ascii="Arial" w:hAnsi="Arial" w:cs="Arial"/>
        </w:rPr>
        <w:t xml:space="preserve">, </w:t>
      </w:r>
      <w:r w:rsidR="009A6412" w:rsidRPr="00FB0E8D">
        <w:rPr>
          <w:rFonts w:ascii="Arial" w:hAnsi="Arial" w:cs="Arial"/>
        </w:rPr>
        <w:t xml:space="preserve">следующие </w:t>
      </w:r>
      <w:r w:rsidR="00611CF6" w:rsidRPr="00FB0E8D">
        <w:rPr>
          <w:rFonts w:ascii="Arial" w:hAnsi="Arial" w:cs="Arial"/>
        </w:rPr>
        <w:t>изменения</w:t>
      </w:r>
      <w:r w:rsidR="009A6412" w:rsidRPr="00FB0E8D">
        <w:rPr>
          <w:rFonts w:ascii="Arial" w:hAnsi="Arial" w:cs="Arial"/>
        </w:rPr>
        <w:t>:</w:t>
      </w:r>
    </w:p>
    <w:p w14:paraId="24D4000F" w14:textId="0E7AE9EA" w:rsidR="00262689" w:rsidRPr="00FB0E8D" w:rsidRDefault="00C85422" w:rsidP="00DC10E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B0E8D">
        <w:rPr>
          <w:rFonts w:ascii="Arial" w:hAnsi="Arial" w:cs="Arial"/>
        </w:rPr>
        <w:t>1)</w:t>
      </w:r>
      <w:r w:rsidR="00DC10E5" w:rsidRPr="00FB0E8D">
        <w:rPr>
          <w:rFonts w:ascii="Arial" w:hAnsi="Arial" w:cs="Arial"/>
        </w:rPr>
        <w:t xml:space="preserve"> </w:t>
      </w:r>
      <w:r w:rsidR="001040FA" w:rsidRPr="00FB0E8D">
        <w:rPr>
          <w:rFonts w:ascii="Arial" w:hAnsi="Arial" w:cs="Arial"/>
        </w:rPr>
        <w:t>в</w:t>
      </w:r>
      <w:r w:rsidR="006957B6" w:rsidRPr="00FB0E8D">
        <w:rPr>
          <w:rFonts w:ascii="Arial" w:hAnsi="Arial" w:cs="Arial"/>
        </w:rPr>
        <w:t xml:space="preserve"> паспорте М</w:t>
      </w:r>
      <w:r w:rsidR="00F91E6B" w:rsidRPr="00FB0E8D">
        <w:rPr>
          <w:rFonts w:ascii="Arial" w:hAnsi="Arial" w:cs="Arial"/>
        </w:rPr>
        <w:t>униципальной программы раздел «</w:t>
      </w:r>
      <w:r w:rsidR="00915564" w:rsidRPr="00FB0E8D">
        <w:rPr>
          <w:rFonts w:ascii="Arial" w:hAnsi="Arial" w:cs="Arial"/>
        </w:rPr>
        <w:t>Источники финансирования муниципальной программы, в том числе по годам реализации программы (тыс. руб.)</w:t>
      </w:r>
      <w:r w:rsidR="00F91E6B" w:rsidRPr="00FB0E8D">
        <w:rPr>
          <w:rFonts w:ascii="Arial" w:hAnsi="Arial" w:cs="Arial"/>
        </w:rPr>
        <w:t>» изложить в следующей редакции:</w:t>
      </w:r>
    </w:p>
    <w:p w14:paraId="7412F445" w14:textId="77777777" w:rsidR="0005119E" w:rsidRPr="00FB0E8D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B0E8D">
        <w:rPr>
          <w:rFonts w:ascii="Arial" w:hAnsi="Arial" w:cs="Arial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2"/>
        <w:gridCol w:w="1462"/>
        <w:gridCol w:w="1456"/>
        <w:gridCol w:w="1457"/>
        <w:gridCol w:w="1455"/>
        <w:gridCol w:w="1458"/>
        <w:gridCol w:w="1456"/>
      </w:tblGrid>
      <w:tr w:rsidR="00FB3A52" w:rsidRPr="00FB0E8D" w14:paraId="4C26FC0A" w14:textId="77777777" w:rsidTr="00FB0E8D">
        <w:trPr>
          <w:trHeight w:val="222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FB0E8D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B0E8D">
              <w:rPr>
                <w:rFonts w:ascii="Arial" w:eastAsia="Calibri" w:hAnsi="Arial" w:cs="Arial"/>
                <w:sz w:val="20"/>
                <w:szCs w:val="20"/>
              </w:rPr>
              <w:t xml:space="preserve">Источники финансирования </w:t>
            </w:r>
            <w:r w:rsidR="00FB3A52" w:rsidRPr="00FB0E8D">
              <w:rPr>
                <w:rFonts w:ascii="Arial" w:eastAsia="Calibri" w:hAnsi="Arial" w:cs="Arial"/>
                <w:sz w:val="20"/>
                <w:szCs w:val="20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FB0E8D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0E8D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77777777" w:rsidR="00FB3A52" w:rsidRPr="00FB0E8D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0E8D">
              <w:rPr>
                <w:rFonts w:ascii="Arial" w:eastAsia="Calibri" w:hAnsi="Arial" w:cs="Arial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7777777" w:rsidR="00FB3A52" w:rsidRPr="00FB0E8D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0E8D">
              <w:rPr>
                <w:rFonts w:ascii="Arial" w:eastAsia="Calibri" w:hAnsi="Arial" w:cs="Arial"/>
                <w:sz w:val="20"/>
                <w:szCs w:val="20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7777777" w:rsidR="00FB3A52" w:rsidRPr="00FB0E8D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0E8D">
              <w:rPr>
                <w:rFonts w:ascii="Arial" w:eastAsia="Calibri" w:hAnsi="Arial" w:cs="Arial"/>
                <w:sz w:val="20"/>
                <w:szCs w:val="20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77777777" w:rsidR="00FB3A52" w:rsidRPr="00FB0E8D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0E8D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77777777" w:rsidR="00FB3A52" w:rsidRPr="00FB0E8D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0E8D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</w:tr>
      <w:tr w:rsidR="002F17B9" w:rsidRPr="00FB0E8D" w14:paraId="31CBF890" w14:textId="77777777" w:rsidTr="00FB0E8D">
        <w:trPr>
          <w:trHeight w:val="431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2F17B9" w:rsidRPr="00FB0E8D" w:rsidRDefault="002F17B9" w:rsidP="002F17B9">
            <w:pPr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7258F924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2 262 070,78826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77777777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398 561,31917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259C45A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463 676,47893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724505D8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483 580,00161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1723E4DF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463 826,77772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1ABF4C9C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452 426,21083</w:t>
            </w:r>
          </w:p>
        </w:tc>
      </w:tr>
      <w:tr w:rsidR="002F17B9" w:rsidRPr="00FB0E8D" w14:paraId="4FC8A9B9" w14:textId="77777777" w:rsidTr="00FB0E8D">
        <w:trPr>
          <w:trHeight w:val="69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2F17B9" w:rsidRPr="00FB0E8D" w:rsidRDefault="002F17B9" w:rsidP="002F17B9">
            <w:pPr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6816491D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41 362 864,12017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77777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7 623 938,06096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B0D36A7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7 799 971,75688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1D91B594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9 014 789,93113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318562B0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8 508 214,72203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30CED600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8 415 949,64917</w:t>
            </w:r>
          </w:p>
        </w:tc>
      </w:tr>
      <w:tr w:rsidR="002F17B9" w:rsidRPr="00FB0E8D" w14:paraId="1C45193C" w14:textId="77777777" w:rsidTr="00FB0E8D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2F17B9" w:rsidRPr="00FB0E8D" w:rsidRDefault="002F17B9" w:rsidP="002F17B9">
            <w:pPr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15BFF4AB" w:rsidR="002F17B9" w:rsidRPr="00FB0E8D" w:rsidRDefault="00134061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23 512 421,90062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77777777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4 095 859,66828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29A7041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4 128 790,19307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59CCAA43" w:rsidR="002F17B9" w:rsidRPr="00FB0E8D" w:rsidRDefault="00134061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5 530 061,09352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8D1BD3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4 884 593,50675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9A61249" w:rsidR="002F17B9" w:rsidRPr="00FB0E8D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4 873 117,43900</w:t>
            </w:r>
          </w:p>
        </w:tc>
      </w:tr>
      <w:tr w:rsidR="00B50EFA" w:rsidRPr="00FB0E8D" w14:paraId="53FE2325" w14:textId="77777777" w:rsidTr="00FB0E8D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B50EFA" w:rsidRPr="00FB0E8D" w:rsidRDefault="00B50EFA" w:rsidP="00B50EFA">
            <w:pPr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AE19" w14:textId="72F1D640" w:rsidR="00B50EFA" w:rsidRPr="00FB0E8D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B0E8D">
              <w:rPr>
                <w:rFonts w:ascii="Arial" w:hAnsi="Arial" w:cs="Arial"/>
                <w:sz w:val="20"/>
                <w:szCs w:val="20"/>
              </w:rPr>
              <w:instrText xml:space="preserve"> LINK Excel.Sheet.12 "\\\\192.168.10.4\\общая\\ГУБЕРНСКАЯ\\ПРОГРАММА ОБРАЗОВАНИЕ 2023-2027\\2025\\3. Программа №1608 от 19.03.2025 - уточнение (совет депутатов)\\Приложение_1_к_МП_Образование_19_03_25.xlsx" "Подпрограмма 3!R43C6" \a \f 5 \h  \* MERGEFORMAT </w:instrText>
            </w:r>
            <w:r w:rsidRPr="00FB0E8D"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0561F3CC" w14:textId="77777777" w:rsidR="00B50EFA" w:rsidRPr="00FB0E8D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2 798 298,00000</w:t>
            </w:r>
          </w:p>
          <w:p w14:paraId="06396583" w14:textId="138D5D49" w:rsidR="00B50EFA" w:rsidRPr="00FB0E8D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77777777" w:rsidR="00B50EFA" w:rsidRPr="00FB0E8D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67927C37" w:rsidR="00B50EFA" w:rsidRPr="00FB0E8D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12C8932F" w:rsidR="00B50EFA" w:rsidRPr="00FB0E8D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604AE67B" w:rsidR="00B50EFA" w:rsidRPr="00FB0E8D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1B93DB4D" w:rsidR="00B50EFA" w:rsidRPr="00FB0E8D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</w:tr>
      <w:tr w:rsidR="00363156" w:rsidRPr="00FB0E8D" w14:paraId="1234C08D" w14:textId="77777777" w:rsidTr="00FB0E8D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363156" w:rsidRPr="00FB0E8D" w:rsidRDefault="00363156" w:rsidP="00363156">
            <w:pPr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0C5E631B" w:rsidR="00363156" w:rsidRPr="00FB0E8D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4 100 770,18892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77777777" w:rsidR="00363156" w:rsidRPr="00FB0E8D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685 002,44218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3B557D6F" w:rsidR="00363156" w:rsidRPr="00FB0E8D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870 695,73820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4CA4A1E7" w:rsidR="00363156" w:rsidRPr="00FB0E8D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E2EA847" w:rsidR="00363156" w:rsidRPr="00FB0E8D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2C724330" w:rsidR="00363156" w:rsidRPr="00FB0E8D" w:rsidRDefault="00363156" w:rsidP="00363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</w:tr>
      <w:tr w:rsidR="00FF74B9" w:rsidRPr="00FB0E8D" w14:paraId="339EAB40" w14:textId="77777777" w:rsidTr="00FB0E8D">
        <w:trPr>
          <w:trHeight w:val="83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FF74B9" w:rsidRPr="00FB0E8D" w:rsidRDefault="00FF74B9" w:rsidP="00FF74B9">
            <w:pPr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1E689659" w:rsidR="00FF74B9" w:rsidRPr="00FB0E8D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3 978 891,02492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7777777" w:rsidR="00FF74B9" w:rsidRPr="00FB0E8D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661 811,04018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47AF3C7C" w:rsidR="00FF74B9" w:rsidRPr="00FB0E8D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846 169,42820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0CE0FBDB" w:rsidR="00FF74B9" w:rsidRPr="00FB0E8D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360A7D4C" w:rsidR="00FF74B9" w:rsidRPr="00FB0E8D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7AFE0144" w:rsidR="00FF74B9" w:rsidRPr="00FB0E8D" w:rsidRDefault="00FF74B9" w:rsidP="00FF7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</w:tr>
      <w:tr w:rsidR="0093295D" w:rsidRPr="00FB0E8D" w14:paraId="249D3F11" w14:textId="77777777" w:rsidTr="00FB0E8D">
        <w:trPr>
          <w:trHeight w:val="84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93295D" w:rsidRPr="00FB0E8D" w:rsidRDefault="0093295D" w:rsidP="0093295D">
            <w:pPr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39C4E95A" w:rsidR="0093295D" w:rsidRPr="00FB0E8D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121 879,16400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77777777" w:rsidR="0093295D" w:rsidRPr="00FB0E8D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5F9CEAFE" w:rsidR="0093295D" w:rsidRPr="00FB0E8D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0CA9618E" w:rsidR="0093295D" w:rsidRPr="00FB0E8D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EF5C777" w:rsidR="0093295D" w:rsidRPr="00FB0E8D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00F6407D" w:rsidR="0093295D" w:rsidRPr="00FB0E8D" w:rsidRDefault="0093295D" w:rsidP="0093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</w:tr>
      <w:tr w:rsidR="00424B97" w:rsidRPr="00FB0E8D" w14:paraId="374DC2D0" w14:textId="77777777" w:rsidTr="00FB0E8D">
        <w:trPr>
          <w:trHeight w:val="670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424B97" w:rsidRPr="00FB0E8D" w:rsidRDefault="00424B97" w:rsidP="00424B97">
            <w:pPr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7CA14AA8" w:rsidR="00424B97" w:rsidRPr="00FB0E8D" w:rsidRDefault="00134061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71 238 126,99797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7777777" w:rsidR="00424B97" w:rsidRPr="00FB0E8D" w:rsidRDefault="00424B97" w:rsidP="00424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12 803 361,49059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08661DE" w:rsidR="00424B97" w:rsidRPr="00FB0E8D" w:rsidRDefault="00424B97" w:rsidP="00424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13 263 134,16708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47C63F77" w:rsidR="00424B97" w:rsidRPr="00FB0E8D" w:rsidRDefault="00134061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15 876 788,36244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1273BE25" w:rsidR="00424B97" w:rsidRPr="00FB0E8D" w:rsidRDefault="001D4692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14 704 992,34268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06163D7C" w:rsidR="00424B97" w:rsidRPr="00FB0E8D" w:rsidRDefault="00C67266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E8D">
              <w:rPr>
                <w:rFonts w:ascii="Arial" w:hAnsi="Arial" w:cs="Arial"/>
                <w:sz w:val="20"/>
                <w:szCs w:val="20"/>
              </w:rPr>
              <w:t>14 589 850,63518</w:t>
            </w:r>
          </w:p>
        </w:tc>
      </w:tr>
    </w:tbl>
    <w:p w14:paraId="3D37810D" w14:textId="0DD92D1B" w:rsidR="00C9050A" w:rsidRPr="00FB0E8D" w:rsidRDefault="000B61C0" w:rsidP="00130F6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FB0E8D">
        <w:rPr>
          <w:rFonts w:ascii="Arial" w:hAnsi="Arial" w:cs="Arial"/>
        </w:rPr>
        <w:t>»;</w:t>
      </w:r>
    </w:p>
    <w:p w14:paraId="6D68282E" w14:textId="464617F3" w:rsidR="00486A43" w:rsidRPr="00FB0E8D" w:rsidRDefault="00DC10E5" w:rsidP="00DC10E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FB0E8D">
        <w:rPr>
          <w:rFonts w:ascii="Arial" w:hAnsi="Arial" w:cs="Arial"/>
        </w:rPr>
        <w:t>2</w:t>
      </w:r>
      <w:r w:rsidR="00FD6D0C" w:rsidRPr="00FB0E8D">
        <w:rPr>
          <w:rFonts w:ascii="Arial" w:hAnsi="Arial" w:cs="Arial"/>
        </w:rPr>
        <w:t>)</w:t>
      </w:r>
      <w:r w:rsidRPr="00FB0E8D">
        <w:rPr>
          <w:rFonts w:ascii="Arial" w:hAnsi="Arial" w:cs="Arial"/>
          <w:bCs/>
        </w:rPr>
        <w:t xml:space="preserve"> </w:t>
      </w:r>
      <w:r w:rsidR="002F17B9" w:rsidRPr="00FB0E8D">
        <w:rPr>
          <w:rFonts w:ascii="Arial" w:hAnsi="Arial" w:cs="Arial"/>
        </w:rPr>
        <w:t>приложение</w:t>
      </w:r>
      <w:r w:rsidR="00824A26" w:rsidRPr="00FB0E8D">
        <w:rPr>
          <w:rFonts w:ascii="Arial" w:hAnsi="Arial" w:cs="Arial"/>
        </w:rPr>
        <w:t xml:space="preserve"> 1</w:t>
      </w:r>
      <w:r w:rsidR="002F17B9" w:rsidRPr="00FB0E8D">
        <w:rPr>
          <w:rFonts w:ascii="Arial" w:hAnsi="Arial" w:cs="Arial"/>
        </w:rPr>
        <w:t xml:space="preserve"> </w:t>
      </w:r>
      <w:r w:rsidR="0015763D" w:rsidRPr="00FB0E8D">
        <w:rPr>
          <w:rFonts w:ascii="Arial" w:hAnsi="Arial" w:cs="Arial"/>
        </w:rPr>
        <w:t xml:space="preserve">к </w:t>
      </w:r>
      <w:r w:rsidR="003F7ADB" w:rsidRPr="00FB0E8D">
        <w:rPr>
          <w:rFonts w:ascii="Arial" w:hAnsi="Arial" w:cs="Arial"/>
        </w:rPr>
        <w:t>М</w:t>
      </w:r>
      <w:r w:rsidR="00ED2C6C" w:rsidRPr="00FB0E8D">
        <w:rPr>
          <w:rFonts w:ascii="Arial" w:hAnsi="Arial" w:cs="Arial"/>
        </w:rPr>
        <w:t xml:space="preserve">униципальной программе изложить </w:t>
      </w:r>
      <w:r w:rsidR="007E6583" w:rsidRPr="00FB0E8D">
        <w:rPr>
          <w:rFonts w:ascii="Arial" w:hAnsi="Arial" w:cs="Arial"/>
        </w:rPr>
        <w:t xml:space="preserve">в редакции согласно </w:t>
      </w:r>
      <w:proofErr w:type="gramStart"/>
      <w:r w:rsidR="002F17B9" w:rsidRPr="00FB0E8D">
        <w:rPr>
          <w:rFonts w:ascii="Arial" w:hAnsi="Arial" w:cs="Arial"/>
        </w:rPr>
        <w:t>приложению</w:t>
      </w:r>
      <w:proofErr w:type="gramEnd"/>
      <w:r w:rsidR="00FF21AC" w:rsidRPr="00FB0E8D">
        <w:rPr>
          <w:rFonts w:ascii="Arial" w:hAnsi="Arial" w:cs="Arial"/>
        </w:rPr>
        <w:t xml:space="preserve"> </w:t>
      </w:r>
      <w:r w:rsidR="00ED2C6C" w:rsidRPr="00FB0E8D">
        <w:rPr>
          <w:rFonts w:ascii="Arial" w:hAnsi="Arial" w:cs="Arial"/>
        </w:rPr>
        <w:t xml:space="preserve">к настоящему </w:t>
      </w:r>
      <w:r w:rsidR="003D529E" w:rsidRPr="00FB0E8D">
        <w:rPr>
          <w:rFonts w:ascii="Arial" w:hAnsi="Arial" w:cs="Arial"/>
        </w:rPr>
        <w:t>постановлению</w:t>
      </w:r>
      <w:r w:rsidR="00390A36" w:rsidRPr="00FB0E8D">
        <w:rPr>
          <w:rFonts w:ascii="Arial" w:hAnsi="Arial" w:cs="Arial"/>
        </w:rPr>
        <w:t>.</w:t>
      </w:r>
    </w:p>
    <w:p w14:paraId="1AF5ACAF" w14:textId="3DDE5DEB" w:rsidR="00C22A3D" w:rsidRPr="00FB0E8D" w:rsidRDefault="00637B1D" w:rsidP="00DC10E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B0E8D">
        <w:rPr>
          <w:rFonts w:ascii="Arial" w:hAnsi="Arial" w:cs="Arial"/>
        </w:rPr>
        <w:t xml:space="preserve">2. </w:t>
      </w:r>
      <w:r w:rsidR="00824A26" w:rsidRPr="00FB0E8D">
        <w:rPr>
          <w:rFonts w:ascii="Arial" w:hAnsi="Arial" w:cs="Arial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43184B4E" w14:textId="082ABE99" w:rsidR="003D529E" w:rsidRPr="00FB0E8D" w:rsidRDefault="00B64C95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FB0E8D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  <w:r w:rsidR="00EB7139" w:rsidRPr="00FB0E8D">
        <w:rPr>
          <w:rFonts w:ascii="Arial" w:hAnsi="Arial" w:cs="Arial"/>
          <w:color w:val="000000" w:themeColor="text1"/>
        </w:rPr>
        <w:t xml:space="preserve"> </w:t>
      </w:r>
    </w:p>
    <w:p w14:paraId="6ADE9D64" w14:textId="77777777" w:rsidR="00C22A3D" w:rsidRPr="00FB0E8D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7948ECCD" w14:textId="77777777" w:rsidR="00C22A3D" w:rsidRPr="00FB0E8D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160DC3B5" w14:textId="3BE97B28" w:rsidR="0096344C" w:rsidRPr="00FB0E8D" w:rsidRDefault="003E677C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B0E8D">
        <w:rPr>
          <w:rFonts w:ascii="Arial" w:hAnsi="Arial" w:cs="Arial"/>
        </w:rPr>
        <w:t>Глава</w:t>
      </w:r>
      <w:r w:rsidR="00F22CAB" w:rsidRPr="00FB0E8D">
        <w:rPr>
          <w:rFonts w:ascii="Arial" w:hAnsi="Arial" w:cs="Arial"/>
        </w:rPr>
        <w:t xml:space="preserve"> Одинцовского городского округа</w:t>
      </w:r>
      <w:r w:rsidR="00124A8A" w:rsidRPr="00FB0E8D">
        <w:rPr>
          <w:rFonts w:ascii="Arial" w:hAnsi="Arial" w:cs="Arial"/>
        </w:rPr>
        <w:t xml:space="preserve">                       </w:t>
      </w:r>
      <w:r w:rsidR="00FB0E8D">
        <w:rPr>
          <w:rFonts w:ascii="Arial" w:hAnsi="Arial" w:cs="Arial"/>
        </w:rPr>
        <w:t xml:space="preserve">              </w:t>
      </w:r>
      <w:r w:rsidR="00124A8A" w:rsidRPr="00FB0E8D">
        <w:rPr>
          <w:rFonts w:ascii="Arial" w:hAnsi="Arial" w:cs="Arial"/>
        </w:rPr>
        <w:t xml:space="preserve">             </w:t>
      </w:r>
      <w:r w:rsidR="00965A96" w:rsidRPr="00FB0E8D">
        <w:rPr>
          <w:rFonts w:ascii="Arial" w:hAnsi="Arial" w:cs="Arial"/>
        </w:rPr>
        <w:t xml:space="preserve">             А.Р. Иванов</w:t>
      </w:r>
    </w:p>
    <w:p w14:paraId="2919BE76" w14:textId="77777777" w:rsidR="00565FA6" w:rsidRPr="00FB0E8D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AC8830" w14:textId="77777777" w:rsidR="00565FA6" w:rsidRPr="00FB0E8D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C93D80" w14:textId="28254BEB" w:rsidR="00F31D20" w:rsidRPr="00FB0E8D" w:rsidRDefault="00644A5F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FB0E8D">
        <w:rPr>
          <w:rFonts w:ascii="Arial" w:hAnsi="Arial" w:cs="Arial"/>
          <w:color w:val="FFFFFF" w:themeColor="background1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FB0E8D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77C4865D" w14:textId="77777777" w:rsidR="00C260F9" w:rsidRPr="00FB0E8D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4963875C" w14:textId="77777777" w:rsidR="00C260F9" w:rsidRPr="00FB0E8D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4FA0B9A6" w14:textId="77777777" w:rsidR="00FB0E8D" w:rsidRPr="00FB0E8D" w:rsidRDefault="00FB0E8D" w:rsidP="00C260F9">
      <w:pPr>
        <w:pStyle w:val="ac"/>
        <w:rPr>
          <w:rFonts w:ascii="Arial" w:hAnsi="Arial" w:cs="Arial"/>
          <w:sz w:val="24"/>
          <w:szCs w:val="24"/>
        </w:rPr>
        <w:sectPr w:rsidR="00FB0E8D" w:rsidRPr="00FB0E8D" w:rsidSect="00FB0E8D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134" w:header="709" w:footer="454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B0E8D" w:rsidRPr="00FB0E8D" w14:paraId="60C390DD" w14:textId="77777777" w:rsidTr="00FB0E8D">
        <w:trPr>
          <w:trHeight w:val="243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482118C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bookmarkStart w:id="0" w:name="RANGE!A1:P415"/>
            <w:r w:rsidRPr="00FB0E8D">
              <w:rPr>
                <w:rFonts w:ascii="Arial" w:hAnsi="Arial" w:cs="Arial"/>
                <w:bCs/>
              </w:rPr>
              <w:lastRenderedPageBreak/>
              <w:t> </w:t>
            </w:r>
          </w:p>
          <w:bookmarkEnd w:id="0"/>
          <w:p w14:paraId="4F11B92E" w14:textId="75FA0AED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Приложение </w:t>
            </w:r>
          </w:p>
          <w:p w14:paraId="4893A45C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к постановлению Администрации Одинцовского </w:t>
            </w:r>
          </w:p>
          <w:p w14:paraId="3EAE25C1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городского округа Московской области</w:t>
            </w:r>
          </w:p>
          <w:p w14:paraId="5F933F31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от «15» 10. 2025 № 6484</w:t>
            </w:r>
          </w:p>
          <w:p w14:paraId="764061AB" w14:textId="0A399EF1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Приложение 1 к муниципальной программе </w:t>
            </w:r>
          </w:p>
          <w:p w14:paraId="66338008" w14:textId="2302CDE6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87F588D" w14:textId="77777777" w:rsidR="00FB0E8D" w:rsidRPr="00FB0E8D" w:rsidRDefault="00FB0E8D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55"/>
        <w:gridCol w:w="182"/>
        <w:gridCol w:w="1117"/>
        <w:gridCol w:w="325"/>
        <w:gridCol w:w="520"/>
        <w:gridCol w:w="433"/>
        <w:gridCol w:w="292"/>
        <w:gridCol w:w="619"/>
        <w:gridCol w:w="498"/>
        <w:gridCol w:w="375"/>
        <w:gridCol w:w="636"/>
        <w:gridCol w:w="300"/>
        <w:gridCol w:w="305"/>
        <w:gridCol w:w="357"/>
        <w:gridCol w:w="278"/>
        <w:gridCol w:w="476"/>
        <w:gridCol w:w="338"/>
        <w:gridCol w:w="264"/>
        <w:gridCol w:w="395"/>
        <w:gridCol w:w="257"/>
        <w:gridCol w:w="288"/>
        <w:gridCol w:w="244"/>
        <w:gridCol w:w="206"/>
        <w:gridCol w:w="264"/>
        <w:gridCol w:w="245"/>
        <w:gridCol w:w="214"/>
        <w:gridCol w:w="248"/>
        <w:gridCol w:w="235"/>
        <w:gridCol w:w="263"/>
        <w:gridCol w:w="209"/>
        <w:gridCol w:w="228"/>
        <w:gridCol w:w="294"/>
        <w:gridCol w:w="215"/>
        <w:gridCol w:w="207"/>
        <w:gridCol w:w="370"/>
        <w:gridCol w:w="461"/>
        <w:gridCol w:w="215"/>
        <w:gridCol w:w="283"/>
        <w:gridCol w:w="532"/>
        <w:gridCol w:w="273"/>
        <w:gridCol w:w="184"/>
        <w:gridCol w:w="1137"/>
      </w:tblGrid>
      <w:tr w:rsidR="00FB0E8D" w:rsidRPr="00FB0E8D" w14:paraId="25568CA0" w14:textId="77777777" w:rsidTr="00D8541C">
        <w:trPr>
          <w:trHeight w:val="810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547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25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43CF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ПЕРЕЧЕНЬ МЕРОПРИЯТИЙ МУНИЦИПАЛЬНОЙ ПРОГРАММЫ ОДИНЦОВСКОГО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 "ОБРАЗОВАНИЕ" НА 2023-2027 ГОДЫ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365D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541C" w:rsidRPr="00FB0E8D" w14:paraId="3D8898CA" w14:textId="77777777" w:rsidTr="00D8541C">
        <w:trPr>
          <w:trHeight w:val="315"/>
        </w:trPr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8D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642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F75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6E5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ABE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81E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200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2C33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202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E4A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4B4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E67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4827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757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D0C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FB0E8D" w:rsidRPr="00FB0E8D" w14:paraId="7AD3668A" w14:textId="77777777" w:rsidTr="00D8541C">
        <w:trPr>
          <w:trHeight w:val="322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4FF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№ </w:t>
            </w:r>
            <w:proofErr w:type="spellStart"/>
            <w:r w:rsidRPr="00FB0E8D">
              <w:rPr>
                <w:rFonts w:ascii="Arial" w:hAnsi="Arial" w:cs="Arial"/>
                <w:bCs/>
              </w:rPr>
              <w:t>п.п</w:t>
            </w:r>
            <w:proofErr w:type="spellEnd"/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23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Мероприятия подпрограммы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FE3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Срок исполнения мероприятия</w:t>
            </w:r>
          </w:p>
        </w:tc>
        <w:tc>
          <w:tcPr>
            <w:tcW w:w="1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14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Источники финансирования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D8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Всего                       (тыс. руб.)</w:t>
            </w:r>
          </w:p>
        </w:tc>
        <w:tc>
          <w:tcPr>
            <w:tcW w:w="807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36D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Объем финансирования по годам (тыс. руб.)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0DD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Ответственный за выполнение мероприятия программы</w:t>
            </w:r>
          </w:p>
        </w:tc>
      </w:tr>
      <w:tr w:rsidR="00FB0E8D" w:rsidRPr="00FB0E8D" w14:paraId="2C823DD7" w14:textId="77777777" w:rsidTr="00D8541C">
        <w:trPr>
          <w:trHeight w:val="322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A4E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498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325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DD9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8D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8073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59A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E21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03B0BAF7" w14:textId="77777777" w:rsidTr="00D8541C">
        <w:trPr>
          <w:trHeight w:val="915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29A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57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F22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137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761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BF8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701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F83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82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8DE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9DD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F31041A" w14:textId="77777777" w:rsidTr="00D8541C">
        <w:trPr>
          <w:trHeight w:val="345"/>
        </w:trPr>
        <w:tc>
          <w:tcPr>
            <w:tcW w:w="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4D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40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52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9CF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99A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C22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438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8B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11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82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48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</w:t>
            </w:r>
          </w:p>
        </w:tc>
      </w:tr>
      <w:tr w:rsidR="00FB0E8D" w:rsidRPr="00FB0E8D" w14:paraId="5647C592" w14:textId="77777777" w:rsidTr="00D8541C">
        <w:trPr>
          <w:trHeight w:val="510"/>
        </w:trPr>
        <w:tc>
          <w:tcPr>
            <w:tcW w:w="1513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56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Подпрограмма 1 "Общее образование"</w:t>
            </w:r>
          </w:p>
        </w:tc>
      </w:tr>
      <w:tr w:rsidR="00D8541C" w:rsidRPr="00FB0E8D" w14:paraId="44FB4084" w14:textId="77777777" w:rsidTr="00D8541C">
        <w:trPr>
          <w:trHeight w:val="3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4B4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9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Основное мероприятие 01. "Финансовое обеспечение деятельности </w:t>
            </w:r>
            <w:r w:rsidRPr="00FB0E8D">
              <w:rPr>
                <w:rFonts w:ascii="Arial" w:hAnsi="Arial" w:cs="Arial"/>
                <w:bCs/>
              </w:rPr>
              <w:lastRenderedPageBreak/>
              <w:t>образовательных организаций"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EE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FD5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0D6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63 035 689,72603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590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10 467 394,84274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02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11 716 606,47274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2E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14 372 260,19919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DA3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13 239 714,10568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A0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13 239 714,10568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340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183A3021" w14:textId="77777777" w:rsidTr="00D8541C">
        <w:trPr>
          <w:trHeight w:val="7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D13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70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4A8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DF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CFC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394 766,56000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9F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155 511,00000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FA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239 255,56000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C52F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6B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4A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A78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66B1A953" w14:textId="77777777" w:rsidTr="00D8541C">
        <w:trPr>
          <w:trHeight w:val="7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110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F8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DAC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22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132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39 256 186,90082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AC8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6 836 602,44896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F1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7 390 098,64991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A1E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8 677 675,80195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6D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8 175 905,00000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E4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8 175 905,00000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048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401FA905" w14:textId="77777777" w:rsidTr="00D8541C">
        <w:trPr>
          <w:trHeight w:val="11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FC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FAF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FD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43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D0B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20 360 690,39859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093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2 982 149,63510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A1A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3 437 604,93433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339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5 067 495,47076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34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4 436 720,17920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81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4 436 720,17920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EC4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81DD54C" w14:textId="77777777" w:rsidTr="00D8541C">
        <w:trPr>
          <w:trHeight w:val="15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72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161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446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DBC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DE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2 798 298,00000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7ED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413 035,00000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A1F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493 052,00000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8DB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2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1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1F7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7B771EE7" w14:textId="77777777" w:rsidTr="00D8541C">
        <w:trPr>
          <w:trHeight w:val="619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FE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10F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81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1FB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EB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3 024 045,86662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0B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493 131,75868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34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649 647,32850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5F3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627 088,92648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AC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627 088,92648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78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627 088,92648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E37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32752C60" w14:textId="77777777" w:rsidTr="00D8541C">
        <w:trPr>
          <w:trHeight w:val="16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84B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69F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5B3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F3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B0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2 902 166,70262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8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469 940,35668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63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625 121,01850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BC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DF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89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7D1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6173249F" w14:textId="77777777" w:rsidTr="00D8541C">
        <w:trPr>
          <w:trHeight w:val="13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3CF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6EC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35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AE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F0F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121 879,16400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73B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23 191,40200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155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24 526,31000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8CB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33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587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B0C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2948E367" w14:textId="77777777" w:rsidTr="00D8541C">
        <w:trPr>
          <w:trHeight w:val="73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C44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7DF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01.01.                                                                                       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24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9A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CB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B13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5D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E65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A6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7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56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МКУ ХЭС</w:t>
            </w:r>
          </w:p>
        </w:tc>
      </w:tr>
      <w:tr w:rsidR="00D8541C" w:rsidRPr="00FB0E8D" w14:paraId="5373BC4C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A0E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EBB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46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98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2A5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B4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DF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60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76A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5D8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BA5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4F82A2D" w14:textId="77777777" w:rsidTr="00D8541C">
        <w:trPr>
          <w:trHeight w:val="10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7A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D58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1C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3D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99B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201 567,54709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2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201 567,54709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E0C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BA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B29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8E6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7C0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2EF04BE" w14:textId="77777777" w:rsidTr="00D8541C">
        <w:trPr>
          <w:trHeight w:val="67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C4D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F9F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69B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B4B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FBB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71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6A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04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A83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BA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1D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65A9FD4" w14:textId="77777777" w:rsidTr="00D8541C">
        <w:trPr>
          <w:trHeight w:val="5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978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2FB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Количество общеобразовательных учреждений, в </w:t>
            </w:r>
            <w:r w:rsidRPr="00FB0E8D">
              <w:rPr>
                <w:rFonts w:ascii="Arial" w:hAnsi="Arial" w:cs="Arial"/>
              </w:rPr>
              <w:lastRenderedPageBreak/>
              <w:t xml:space="preserve">которых созданы условия, отвечающие требованиям СанПиН. (Проведение капитального ремонта, технического переоснащения и благоустройства территорий), шт.                        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E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5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B6D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8E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24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EF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2C3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9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32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A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752F7B4B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6D7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6C5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ED9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A01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561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91F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64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CC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93A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BD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CB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7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9B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48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3BB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6617721" w14:textId="77777777" w:rsidTr="00D8541C">
        <w:trPr>
          <w:trHeight w:val="51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DA7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F41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05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E3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448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DBF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56F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A2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F8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64B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3A1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33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5A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0A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13D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FA24C3F" w14:textId="77777777" w:rsidTr="00D8541C">
        <w:trPr>
          <w:trHeight w:val="73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23D3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1CA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01.02.                                                                                         Обеспечение подвоза обучающихся к месту обучения в муниципальные </w:t>
            </w:r>
            <w:r w:rsidRPr="00FB0E8D">
              <w:rPr>
                <w:rFonts w:ascii="Arial" w:hAnsi="Arial" w:cs="Arial"/>
                <w:bCs/>
              </w:rPr>
              <w:lastRenderedPageBreak/>
              <w:t>общеобразовательные организации в Московской области за счет средств местного бюджета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27A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F3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1A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3E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89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D51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893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66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79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 </w:t>
            </w:r>
          </w:p>
        </w:tc>
      </w:tr>
      <w:tr w:rsidR="00D8541C" w:rsidRPr="00FB0E8D" w14:paraId="4CAE93C8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016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914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27D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FF7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11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DD0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CAB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68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92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2C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67A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B1A2308" w14:textId="77777777" w:rsidTr="00D8541C">
        <w:trPr>
          <w:trHeight w:val="100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490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940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13F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6D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D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1 556 469,48604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8D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286 365,54176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35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288 191,69628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C8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337 220,24800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4F5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322 346,00000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64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322 346,00000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3CB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95E868E" w14:textId="77777777" w:rsidTr="00D8541C">
        <w:trPr>
          <w:trHeight w:val="85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A8C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769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83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7D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19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5A8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1E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C08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B41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663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65B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D4FE3CE" w14:textId="77777777" w:rsidTr="00D8541C">
        <w:trPr>
          <w:trHeight w:val="5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91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C0C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Обеспечение подвоза обучающихся к месту учебы и обратно,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F0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14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CD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26C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2BD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89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B03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4F3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39B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EC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6DB0E342" w14:textId="77777777" w:rsidTr="00D8541C">
        <w:trPr>
          <w:trHeight w:val="3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7B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CC8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63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082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653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8B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5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C27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5D9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6E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B5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E1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4A5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4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058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69BC464" w14:textId="77777777" w:rsidTr="00D8541C">
        <w:trPr>
          <w:trHeight w:val="60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454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6B3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31C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22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E9B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D4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5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C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7C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D5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A1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3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7CC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B26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921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810AF9A" w14:textId="77777777" w:rsidTr="00D8541C">
        <w:trPr>
          <w:trHeight w:val="73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D50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710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01.03.                                                                                         Обеспечение условий для функционирования центров образования естествен</w:t>
            </w:r>
            <w:r w:rsidRPr="00FB0E8D">
              <w:rPr>
                <w:rFonts w:ascii="Arial" w:hAnsi="Arial" w:cs="Arial"/>
                <w:bCs/>
              </w:rPr>
              <w:lastRenderedPageBreak/>
              <w:t>но-научной и технологической направленностей за счет средств местного бюджета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CE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BE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74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B9A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90F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2D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711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D43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907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12C0B965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768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A26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4A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B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10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FCE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22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768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ED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03D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417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1802DD7" w14:textId="77777777" w:rsidTr="00D8541C">
        <w:trPr>
          <w:trHeight w:val="111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3A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CF3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B39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7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98E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8 170,76884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BD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8 170,76884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FFF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D0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4EA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71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EBD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20C9642" w14:textId="77777777" w:rsidTr="00D8541C">
        <w:trPr>
          <w:trHeight w:val="8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F8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AB3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F8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C38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1C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F55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E2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ED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58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BF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481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23424E1" w14:textId="77777777" w:rsidTr="00D8541C">
        <w:trPr>
          <w:trHeight w:val="63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32E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81F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общеобразовательных организациях, расположенных в сельской местности и малых городах, обеспечены условия для функционирования центров образования естественно-научной и технологи</w:t>
            </w:r>
            <w:r w:rsidRPr="00FB0E8D">
              <w:rPr>
                <w:rFonts w:ascii="Arial" w:hAnsi="Arial" w:cs="Arial"/>
              </w:rPr>
              <w:lastRenderedPageBreak/>
              <w:t>ческой направленностей за счет средств местного бюджета,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980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46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88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07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34A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759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A9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2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BCA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2B4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001AE44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765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1E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AF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7C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D2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A02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F8B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5F8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3F6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3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26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C3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AD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E0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06E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D4566B0" w14:textId="77777777" w:rsidTr="00D8541C">
        <w:trPr>
          <w:trHeight w:val="75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168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4EB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DA3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1CA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7CF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0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D26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C5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EB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40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98F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633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07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D2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14D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10FFA02" w14:textId="77777777" w:rsidTr="00D8541C">
        <w:trPr>
          <w:trHeight w:val="1178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1FD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53E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01.07.                                                                              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FB0E8D">
              <w:rPr>
                <w:rFonts w:ascii="Arial" w:hAnsi="Arial" w:cs="Arial"/>
                <w:bCs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5B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E6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91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393 751,00000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3F1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155 511,00000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85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238 240,00000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71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5E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CF7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502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2C8DFC34" w14:textId="77777777" w:rsidTr="00D8541C">
        <w:trPr>
          <w:trHeight w:val="12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FDE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BB2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220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C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B9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34 748 161,90082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6D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6 267 494,44896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209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6 748 050,64991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F2C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7 616 010,80195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FB5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7 058 303,00000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D94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7 058 303,00000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9D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BDA59AC" w14:textId="77777777" w:rsidTr="00D8541C">
        <w:trPr>
          <w:trHeight w:val="14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220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0F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C2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DF8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70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2C7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B33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51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3E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A8E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538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E46DADC" w14:textId="77777777" w:rsidTr="00D8541C">
        <w:trPr>
          <w:trHeight w:val="14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53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77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02B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3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66A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1A2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716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A3E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EDA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87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0CF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EF9A685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0B2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B4B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обучающихся, обеспеченных </w:t>
            </w:r>
            <w:r w:rsidRPr="00FB0E8D">
              <w:rPr>
                <w:rFonts w:ascii="Arial" w:hAnsi="Arial" w:cs="Arial"/>
              </w:rPr>
              <w:lastRenderedPageBreak/>
              <w:t xml:space="preserve">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</w:t>
            </w:r>
            <w:r w:rsidRPr="00FB0E8D">
              <w:rPr>
                <w:rFonts w:ascii="Arial" w:hAnsi="Arial" w:cs="Arial"/>
              </w:rPr>
              <w:lastRenderedPageBreak/>
              <w:t>дошкольных и общеобразовательных организациях,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6B2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AA7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1F6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84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25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88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8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E5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C47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9E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1EAA4748" w14:textId="77777777" w:rsidTr="00D8541C">
        <w:trPr>
          <w:trHeight w:val="5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C3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3B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FB6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4AF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620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72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68D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764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6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13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49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0E5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3BC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03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81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7999D67" w14:textId="77777777" w:rsidTr="00D8541C">
        <w:trPr>
          <w:trHeight w:val="14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684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1E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E6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E5E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F07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0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209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E9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F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C61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77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32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CF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5E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0E7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8966631" w14:textId="77777777" w:rsidTr="00D8541C">
        <w:trPr>
          <w:trHeight w:val="93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53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1.5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5D7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01.08.                                                                                         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обучения, игр, игрушек (за исключением расходов на содержание зданий и оплату коммунальных услуг)                                                                                                                             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E4D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BA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51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058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73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A66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DC6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93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6E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2A36B2A7" w14:textId="77777777" w:rsidTr="00D8541C">
        <w:trPr>
          <w:trHeight w:val="102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2F4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A47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6C7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4D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B9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2 645 958,00000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C01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456 194,00000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485 312,00000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7F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638 564,00000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BD9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532 944,00000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8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532 944,00000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3C8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3E080E0" w14:textId="77777777" w:rsidTr="00D8541C">
        <w:trPr>
          <w:trHeight w:val="1189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7F9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C1C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E2E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C28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DCF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7F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785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53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3BC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B05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D78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ED5947F" w14:textId="77777777" w:rsidTr="00D8541C">
        <w:trPr>
          <w:trHeight w:val="13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16F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233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461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2B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174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93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DC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8D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6A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82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A8D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F6509B0" w14:textId="77777777" w:rsidTr="00D8541C">
        <w:trPr>
          <w:trHeight w:val="61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B0E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E6A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</w:t>
            </w:r>
            <w:r w:rsidRPr="00FB0E8D">
              <w:rPr>
                <w:rFonts w:ascii="Arial" w:hAnsi="Arial" w:cs="Arial"/>
              </w:rPr>
              <w:lastRenderedPageBreak/>
              <w:t>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B41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0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9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35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6D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239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727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01B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C19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8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3CCEA3A0" w14:textId="77777777" w:rsidTr="00D8541C">
        <w:trPr>
          <w:trHeight w:val="61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894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D7D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EAF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C9B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5B7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186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2E3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EB2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D6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50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4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724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42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D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8C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4DAF67D" w14:textId="77777777" w:rsidTr="00D8541C">
        <w:trPr>
          <w:trHeight w:val="121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169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035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A0D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F9D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09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022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22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FF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348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04D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8CF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9A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237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C64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6C3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6ED7EAF" w14:textId="77777777" w:rsidTr="00D8541C">
        <w:trPr>
          <w:trHeight w:val="94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F85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272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01.10.                                                                                Финансовое обеспечение выплаты компенсации родительской платы </w:t>
            </w:r>
            <w:r w:rsidRPr="00FB0E8D">
              <w:rPr>
                <w:rFonts w:ascii="Arial" w:hAnsi="Arial" w:cs="Arial"/>
                <w:bCs/>
              </w:rPr>
              <w:lastRenderedPageBreak/>
      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EA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49A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DB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03E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4C4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CC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F8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1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FA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Финансово-</w:t>
            </w:r>
            <w:proofErr w:type="spellStart"/>
            <w:r w:rsidRPr="00FB0E8D">
              <w:rPr>
                <w:rFonts w:ascii="Arial" w:hAnsi="Arial" w:cs="Arial"/>
              </w:rPr>
              <w:t>казначесйское</w:t>
            </w:r>
            <w:proofErr w:type="spellEnd"/>
            <w:r w:rsidRPr="00FB0E8D">
              <w:rPr>
                <w:rFonts w:ascii="Arial" w:hAnsi="Arial" w:cs="Arial"/>
              </w:rPr>
              <w:t xml:space="preserve"> управление, руководи</w:t>
            </w:r>
            <w:r w:rsidRPr="00FB0E8D">
              <w:rPr>
                <w:rFonts w:ascii="Arial" w:hAnsi="Arial" w:cs="Arial"/>
              </w:rPr>
              <w:lastRenderedPageBreak/>
              <w:t>тели организаций, МКУ "Централизованная бухгалтерия"</w:t>
            </w:r>
          </w:p>
        </w:tc>
      </w:tr>
      <w:tr w:rsidR="00D8541C" w:rsidRPr="00FB0E8D" w14:paraId="73049BD6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F7C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4C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08D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2C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EC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458 892,00000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A0F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112 914,00000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4C5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92 586,00000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B3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84 464,00000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299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84 464,00000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849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84 464,00000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41B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37BD1A1" w14:textId="77777777" w:rsidTr="00D8541C">
        <w:trPr>
          <w:trHeight w:val="1032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4DD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F69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DAC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C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</w:t>
            </w:r>
            <w:r w:rsidRPr="00FB0E8D">
              <w:rPr>
                <w:rFonts w:ascii="Arial" w:hAnsi="Arial" w:cs="Arial"/>
                <w:bCs/>
              </w:rPr>
              <w:lastRenderedPageBreak/>
              <w:t>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62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403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51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7D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203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8A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39A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1EDD810" w14:textId="77777777" w:rsidTr="00D8541C">
        <w:trPr>
          <w:trHeight w:val="7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EC6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A6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26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E0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2B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3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E9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21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A8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9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8CB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1EA05D7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D59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1F9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детей, осваивающих образовательные программы дошкольного образования в </w:t>
            </w:r>
            <w:r w:rsidRPr="00FB0E8D">
              <w:rPr>
                <w:rFonts w:ascii="Arial" w:hAnsi="Arial" w:cs="Arial"/>
              </w:rPr>
              <w:lastRenderedPageBreak/>
              <w:t>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7E6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5AB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C6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C9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94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7E3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9B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B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51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E9B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3440E4E" w14:textId="77777777" w:rsidTr="00D8541C">
        <w:trPr>
          <w:trHeight w:val="42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CA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78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CBF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B4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8CC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9E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E7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974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16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C9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69A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87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9D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AE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D68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BB98F32" w14:textId="77777777" w:rsidTr="00D8541C">
        <w:trPr>
          <w:trHeight w:val="13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733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FD9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1D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031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657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00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E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3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F9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15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F8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B0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A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B1A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4D3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8A06D14" w14:textId="77777777" w:rsidTr="00D8541C">
        <w:trPr>
          <w:trHeight w:val="78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39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1.7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34E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01.11.                                                                                          Выплата пособия и ежемесячных 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выплат педагогическим работникам муниципальных дошкольных и общеобразовательных организаций - молодым работникам и специалистам                                                                                                     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A0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2024-2027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B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9B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C18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C7A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9A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6C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0A5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B0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2265CF7E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661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5C2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49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6D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Средства бюджета </w:t>
            </w:r>
            <w:r w:rsidRPr="00FB0E8D">
              <w:rPr>
                <w:rFonts w:ascii="Arial" w:hAnsi="Arial" w:cs="Arial"/>
                <w:bCs/>
              </w:rPr>
              <w:lastRenderedPageBreak/>
              <w:t>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B8B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80 912,00000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9AF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04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8 150,</w:t>
            </w:r>
            <w:r w:rsidRPr="00FB0E8D">
              <w:rPr>
                <w:rFonts w:ascii="Arial" w:hAnsi="Arial" w:cs="Arial"/>
                <w:bCs/>
              </w:rPr>
              <w:lastRenderedPageBreak/>
              <w:t>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CAE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24 254,00000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AFC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24 254,00000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47C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24 254,00000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17E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67B7B8D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9E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726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A55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14B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160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6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BA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C48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8C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9C1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3A8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F5FC63C" w14:textId="77777777" w:rsidTr="00D8541C">
        <w:trPr>
          <w:trHeight w:val="81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ABA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56C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32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A2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408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A2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67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F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7C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F4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5FE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0E7CFA1" w14:textId="77777777" w:rsidTr="00D8541C">
        <w:trPr>
          <w:trHeight w:val="60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0C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B3D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педагогических работников муниципальных дошкольных и общеобразовательных организаций – молодых </w:t>
            </w:r>
            <w:r w:rsidRPr="00FB0E8D">
              <w:rPr>
                <w:rFonts w:ascii="Arial" w:hAnsi="Arial" w:cs="Arial"/>
              </w:rPr>
              <w:lastRenderedPageBreak/>
              <w:t>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134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57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5D3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F8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1A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E82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C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91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BF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7EB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43894CB6" w14:textId="77777777" w:rsidTr="00D8541C">
        <w:trPr>
          <w:trHeight w:val="46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03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7D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C5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CAA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C9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2F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31C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DEA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CFF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FC2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7F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72D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2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13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624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6CE506F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BE0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40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962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151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E30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34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7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1D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B3B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5A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FDB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99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F1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7D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17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E1D5381" w14:textId="77777777" w:rsidTr="00D8541C">
        <w:trPr>
          <w:trHeight w:val="78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B59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1.8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916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01.15.                                                                                       Обеспечение выплат ежемесячного денежного вознаграждения советникам директоров по воспитанию и взаимодействию с </w:t>
            </w:r>
            <w:r w:rsidRPr="00FB0E8D">
              <w:rPr>
                <w:rFonts w:ascii="Arial" w:hAnsi="Arial" w:cs="Arial"/>
                <w:bCs/>
              </w:rPr>
              <w:lastRenderedPageBreak/>
              <w:t>детскими общественными объединениями муниципальных общеобразовательных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59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2024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088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E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1 015,56000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22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B9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1 015,56000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76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B0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1F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7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056EF5BC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464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86B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85B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E6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44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EFA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C11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C2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BA8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86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1B7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FA48E34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BA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66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5C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01A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45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AE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D13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88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FA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F56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785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6ACA07C" w14:textId="77777777" w:rsidTr="00D8541C">
        <w:trPr>
          <w:trHeight w:val="81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BD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708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6C3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5CC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A7A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042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BBA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03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EB9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F9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BC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4808700" w14:textId="77777777" w:rsidTr="00D8541C">
        <w:trPr>
          <w:trHeight w:val="60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AD2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B7F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proofErr w:type="spellStart"/>
            <w:r w:rsidRPr="00FB0E8D">
              <w:rPr>
                <w:rFonts w:ascii="Arial" w:hAnsi="Arial" w:cs="Arial"/>
              </w:rPr>
              <w:t>Обеспечениы</w:t>
            </w:r>
            <w:proofErr w:type="spellEnd"/>
            <w:r w:rsidRPr="00FB0E8D">
              <w:rPr>
                <w:rFonts w:ascii="Arial" w:hAnsi="Arial" w:cs="Arial"/>
              </w:rPr>
              <w:t xml:space="preserve"> выплаты ежемесячного денежного вознаграждения 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4FC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59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C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E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EDB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81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7C6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776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1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D0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1003142F" w14:textId="77777777" w:rsidTr="00D8541C">
        <w:trPr>
          <w:trHeight w:val="46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EC5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50D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51C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01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C42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D6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20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D86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B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031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0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06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01F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59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94F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743F785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03B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AD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4D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39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94B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37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0C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BA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1E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041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EA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00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8D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F42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4D5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117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E722B65" w14:textId="77777777" w:rsidTr="00D8541C">
        <w:trPr>
          <w:trHeight w:val="76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7BA72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1.9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293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01.17.                                                                                         Расходы на обеспечение деятельности (оказание услуг) муниципальных учреждений - дошкольные образовательные организации                                                                       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7AA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6C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5B6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F4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84A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D1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7C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9B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E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бухгалтерия", МКУ ХЭС</w:t>
            </w:r>
          </w:p>
        </w:tc>
      </w:tr>
      <w:tr w:rsidR="00D8541C" w:rsidRPr="00FB0E8D" w14:paraId="47AC9E9C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8C9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BD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C26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2CE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64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CF8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59C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7C0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72E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E74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9DC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B6198B0" w14:textId="77777777" w:rsidTr="00D8541C">
        <w:trPr>
          <w:trHeight w:val="11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80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C1D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8D1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4F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FD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138 288,25187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39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25 761,32876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53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26 670,03967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70D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28 908,88344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E6A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28 474,00000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B3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28 474,00000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2C4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CFF0FD5" w14:textId="77777777" w:rsidTr="00D8541C">
        <w:trPr>
          <w:trHeight w:val="13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3E3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09F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385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60F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75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3 796,08400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9E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526,08400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6A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608,00000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30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1 042,00000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A5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810,00000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83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810,00000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A63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E36DB9F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358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12A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24C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CD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8A2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151,36000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308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35,84000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FC9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31,61600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F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27,96800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55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27,96800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63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27,96800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6E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BBA3996" w14:textId="77777777" w:rsidTr="00D8541C">
        <w:trPr>
          <w:trHeight w:val="13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20B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61B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47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2F2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C92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151,36000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EE6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35,84000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D9D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31,61600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64A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27,96800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E47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27,96800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3B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27,96800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FDB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D956E15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FCB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E94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Обеспечено финансир</w:t>
            </w:r>
            <w:r w:rsidRPr="00FB0E8D">
              <w:rPr>
                <w:rFonts w:ascii="Arial" w:hAnsi="Arial" w:cs="Arial"/>
              </w:rPr>
              <w:lastRenderedPageBreak/>
              <w:t>ование муниципальных организаций - дошкольные образовательные организации,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3F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30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CA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1C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E79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1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A3D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A3C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20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D05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87FFDDA" w14:textId="77777777" w:rsidTr="00D8541C">
        <w:trPr>
          <w:trHeight w:val="4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D7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7A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831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60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C79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B30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F8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0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25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82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AD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F7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8C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ECA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310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99435EC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4FE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94E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4EE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784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90B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EF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700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E85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B1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7E3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79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E0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D1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54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72B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0280CD5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44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1.10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0A5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01.19.                                                                              Профессиональная физическая охрана муниципальных учреждений дошкольного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56B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42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671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33B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33E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C3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90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3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A4C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54A63C48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8C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EC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3FF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6A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78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AB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B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76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4D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7DC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DA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8059838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661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EC6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258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48D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4A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17 209,62098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86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2 802,81600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13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3 311,16240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A4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3 692,39138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B2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3 701,62560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9DD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3 701,62560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115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9FE8CB2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4CB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224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4D3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02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90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5B4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AD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5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9C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EB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CB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57C734A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57F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72C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Обеспечение  дошкольных образовательных учреждений  услугой </w:t>
            </w:r>
            <w:r w:rsidRPr="00FB0E8D">
              <w:rPr>
                <w:rFonts w:ascii="Arial" w:hAnsi="Arial" w:cs="Arial"/>
              </w:rPr>
              <w:lastRenderedPageBreak/>
              <w:t xml:space="preserve">по охране объектов и имущества, %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E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C38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01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08A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A1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D2D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FE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468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88C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9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1C00DE64" w14:textId="77777777" w:rsidTr="00D8541C">
        <w:trPr>
          <w:trHeight w:val="5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952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F87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E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77F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C80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5B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F9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FC7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BA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7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287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1B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6F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0E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331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251AF67" w14:textId="77777777" w:rsidTr="00D8541C">
        <w:trPr>
          <w:trHeight w:val="5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69A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F3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9EA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DE5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2EA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EE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2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C9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6B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343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28F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113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B5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59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832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053DFA4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EC8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659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01.21.                                                                                                 Расходы на обеспечение деятельности (оказание услуг) муниципальных учреждений – общеобразовательные организации, оказывающие услуги дошкольного, 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начального общего, основного общего, среднего общего образования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F8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14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DA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CC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0C4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10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D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44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91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бухгалтерия", МКУ ХЭС</w:t>
            </w:r>
          </w:p>
        </w:tc>
      </w:tr>
      <w:tr w:rsidR="00D8541C" w:rsidRPr="00FB0E8D" w14:paraId="6CD4CD1B" w14:textId="77777777" w:rsidTr="00D8541C">
        <w:trPr>
          <w:trHeight w:val="85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BF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5AF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7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506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9A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338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7B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D6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17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43C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375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5A80E48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64D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6D6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7FE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9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1F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13 432 810,05268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B06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2 050 637,36033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99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2 431 241,84850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6A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3 040 120,15585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BB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2 955 405,34400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B31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2 955 405,34400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7D3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9A9FCEC" w14:textId="77777777" w:rsidTr="00D8541C">
        <w:trPr>
          <w:trHeight w:val="13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D5C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AD7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0E4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24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7F3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2 794 501,91600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0F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412 508,91600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1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492 444,00000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3B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629 695,00000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46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629 927,00000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AE2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629 927,00000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37A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41B7D90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23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B2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CF9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86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34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3 023 894,50662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DCD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493 095,91868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90D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649 615,71250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BAE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627 060,95848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649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627 060,95848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C62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627 060,95848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92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687ED02" w14:textId="77777777" w:rsidTr="00D8541C">
        <w:trPr>
          <w:trHeight w:val="17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02A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D9B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97F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ED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F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2 902 166,70262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0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469 940,35668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4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625 121,01850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511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44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4E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99D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1B54E2B" w14:textId="77777777" w:rsidTr="00D8541C">
        <w:trPr>
          <w:trHeight w:val="13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0AA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AA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7BE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2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98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121 727,80400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860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23 155,56200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F4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24 494,69400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DFF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24 692,51600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081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24 692,51600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4A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24 692,51600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0A4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C6556AA" w14:textId="77777777" w:rsidTr="00D8541C">
        <w:trPr>
          <w:trHeight w:val="55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B3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DB2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Обеспечено финансирование муниципальных организаций - общеобразовательные организации, оказывающие услуги дошкольн</w:t>
            </w:r>
            <w:r w:rsidRPr="00FB0E8D">
              <w:rPr>
                <w:rFonts w:ascii="Arial" w:hAnsi="Arial" w:cs="Arial"/>
              </w:rPr>
              <w:lastRenderedPageBreak/>
              <w:t xml:space="preserve">ого, начального общего, основного общего, среднего общего образования, шт.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0E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86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7F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D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43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9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73B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516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BE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AD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98A7E45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A6C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E7A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E21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44F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1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125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BB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52F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16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DD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1E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8A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51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5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ADF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0192C5F" w14:textId="77777777" w:rsidTr="00D8541C">
        <w:trPr>
          <w:trHeight w:val="70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EBB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A73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0F5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9FE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0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8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37C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B11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E3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E4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9A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BD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BA3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A67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1E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76666B6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04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1.12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6F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01.22.                                                                                       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F33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2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11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FF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73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DEA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AB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F50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AAA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ХЭС</w:t>
            </w:r>
          </w:p>
        </w:tc>
      </w:tr>
      <w:tr w:rsidR="00D8541C" w:rsidRPr="00FB0E8D" w14:paraId="570CDC05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E1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0A3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F65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F05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500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56 000,00000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8B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97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56 000,00000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558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7A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E54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DAF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3C0762B" w14:textId="77777777" w:rsidTr="00D8541C">
        <w:trPr>
          <w:trHeight w:val="11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7EC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DB9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7D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454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7E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1 444 450,21846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4FE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46 658,98867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41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242 111,66776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FED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635 439,56203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17F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260 120,00000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DF0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260 120,00000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054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791AC1D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42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E5F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3AF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360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8C2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41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8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51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D1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EE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AD7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1D8F1DD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8E0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A26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муниципальных общеобразовательн</w:t>
            </w:r>
            <w:r w:rsidRPr="00FB0E8D">
              <w:rPr>
                <w:rFonts w:ascii="Arial" w:hAnsi="Arial" w:cs="Arial"/>
              </w:rPr>
              <w:lastRenderedPageBreak/>
              <w:t>ых организациях улучшена материально-техническая база, проведен текущий ремонт,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57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4BE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DB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FC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C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C8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BD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4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9F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1C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3E48624F" w14:textId="77777777" w:rsidTr="00D8541C">
        <w:trPr>
          <w:trHeight w:val="57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7F9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37D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171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A63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9C8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C8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7CF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FCB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10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3A1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8A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6F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45E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F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27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205318B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65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90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CB8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4A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667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132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4C6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5D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92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29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50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494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2E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06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F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29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59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29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0A0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CCEEFC0" w14:textId="77777777" w:rsidTr="00D8541C">
        <w:trPr>
          <w:trHeight w:val="81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4A5F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1.13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948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01.23.  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718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80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439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353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BF9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A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71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590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E28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20901833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58E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8E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200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AD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774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A1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4B6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BF2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8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102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94A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F9872F9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193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582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BB3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C8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40E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2 379 590,89155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A7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360 185,28365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7B2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446 078,51972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95C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529 468,66898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005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521 929,20960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64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521 929,20960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F7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F3DD147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A3E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DE6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1F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6B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C5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C4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12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D1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5E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5A8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5EE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E32E8DA" w14:textId="77777777" w:rsidTr="00D8541C">
        <w:trPr>
          <w:trHeight w:val="54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926E3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945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Обеспечение общеобразовательных учреждений  услугой </w:t>
            </w:r>
            <w:r w:rsidRPr="00FB0E8D">
              <w:rPr>
                <w:rFonts w:ascii="Arial" w:hAnsi="Arial" w:cs="Arial"/>
              </w:rPr>
              <w:lastRenderedPageBreak/>
              <w:t xml:space="preserve">по охране объектов и имущества, %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A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EA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EC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30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197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7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9A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C9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D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21C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59B8B75" w14:textId="77777777" w:rsidTr="00D8541C">
        <w:trPr>
          <w:trHeight w:val="4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C73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E0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A7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D4F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B34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FF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D2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163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AB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E6E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204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214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552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2B2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9EB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0AEBA58" w14:textId="77777777" w:rsidTr="00D8541C">
        <w:trPr>
          <w:trHeight w:val="5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D65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31A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50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48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04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C8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33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65C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32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82F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FB6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3E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519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F5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F82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76A76A3" w14:textId="77777777" w:rsidTr="00D8541C">
        <w:trPr>
          <w:trHeight w:val="6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BB6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1.14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2F6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01.27.                                                                                                              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</w:t>
            </w:r>
            <w:r w:rsidRPr="00FB0E8D">
              <w:rPr>
                <w:rFonts w:ascii="Arial" w:hAnsi="Arial" w:cs="Arial"/>
                <w:bCs/>
              </w:rPr>
              <w:lastRenderedPageBreak/>
              <w:t>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233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2025 -2027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7D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8B8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9B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4A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7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A55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F4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1A9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D8541C" w:rsidRPr="00FB0E8D" w14:paraId="77C017CC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C3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665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28B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D4A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8C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14 446,00000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87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29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1FF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14 446,00000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A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F4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32F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FA085A2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DB8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A68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85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F2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3AB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F9E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6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41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45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2B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A2C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BF7DDAD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9F0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76B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BDB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46E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11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24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B06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792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365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8BE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0BE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A68DF53" w14:textId="77777777" w:rsidTr="00D8541C">
        <w:trPr>
          <w:trHeight w:val="9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A5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F69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 руководителей муниципальных общеобразовательных организаций, получивших стимулирующие выплаты руководителям по итогам </w:t>
            </w:r>
            <w:r w:rsidRPr="00FB0E8D">
              <w:rPr>
                <w:rFonts w:ascii="Arial" w:hAnsi="Arial" w:cs="Arial"/>
              </w:rPr>
              <w:lastRenderedPageBreak/>
              <w:t xml:space="preserve">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</w:t>
            </w:r>
            <w:r w:rsidRPr="00FB0E8D">
              <w:rPr>
                <w:rFonts w:ascii="Arial" w:hAnsi="Arial" w:cs="Arial"/>
              </w:rPr>
              <w:lastRenderedPageBreak/>
              <w:t>категории,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0F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923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C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5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C7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3F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B2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D6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0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3CB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EBC4627" w14:textId="77777777" w:rsidTr="00D8541C">
        <w:trPr>
          <w:trHeight w:val="612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43A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2E1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1F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033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2F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18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19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0D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4B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E5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833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F9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C56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CF5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44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7E2CCF5" w14:textId="77777777" w:rsidTr="00D8541C">
        <w:trPr>
          <w:trHeight w:val="14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1CA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643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8B5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528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62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4C1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01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06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0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44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AC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EE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398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96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02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4F106F6" w14:textId="77777777" w:rsidTr="00D8541C">
        <w:trPr>
          <w:trHeight w:val="6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85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1.15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2FA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01.28.                                                                                                                Обеспечение выплат ежемесячных доплат за напряженный труд работникам муниципальных дошкольных образовательных организаций,  муниципальных общеобразовательных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CF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2025-2027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D1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2C6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2BD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98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94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25C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09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BA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D8541C" w:rsidRPr="00FB0E8D" w14:paraId="0413AEF1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AE3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2D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08B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8C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411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1 132 254,00000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3DD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69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D1F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261 606,00000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D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435 324,00000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9A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435 324,00000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847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D9739E1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0D0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ED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53A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D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A23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7F6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A28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3A1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40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20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6B7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637876D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51A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DA4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30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5A5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F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B4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2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D9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0E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4B8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7E5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26869B8" w14:textId="77777777" w:rsidTr="00D8541C">
        <w:trPr>
          <w:trHeight w:val="93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46E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D6F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Доля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</w:t>
            </w:r>
            <w:r w:rsidRPr="00FB0E8D">
              <w:rPr>
                <w:rFonts w:ascii="Arial" w:hAnsi="Arial" w:cs="Arial"/>
              </w:rPr>
              <w:lastRenderedPageBreak/>
              <w:t>ий, получивших ежемесячную доплату за напряженный труд,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A88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B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0B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888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99C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49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1E1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2A4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ED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B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34366D47" w14:textId="77777777" w:rsidTr="00D8541C">
        <w:trPr>
          <w:trHeight w:val="649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86A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B4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545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BE3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FC6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CC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85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264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EE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8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CCD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29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5BA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582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CB3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06D944F" w14:textId="77777777" w:rsidTr="00D8541C">
        <w:trPr>
          <w:trHeight w:val="7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044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D63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94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B1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D98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D8E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F8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68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2D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31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02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EA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77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580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20F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360B896" w14:textId="77777777" w:rsidTr="00D8541C">
        <w:trPr>
          <w:trHeight w:val="6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3A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1.16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A7C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01.29.                                                                                                                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3D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2025-2027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61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B76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C4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4D5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DF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93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DA0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E12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МАУ "Комбинат питания "Доброе Кафе"</w:t>
            </w:r>
          </w:p>
        </w:tc>
      </w:tr>
      <w:tr w:rsidR="00D8541C" w:rsidRPr="00FB0E8D" w14:paraId="6E94A8F5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27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3FF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07A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1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8F3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43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49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46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3C3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C85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D06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2FF53CA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A42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74C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BB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1A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A8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1 109 053,56108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3A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527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DED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469 565,56108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99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319 744,00000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9D8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319 744,00000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34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6230CA9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2A0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FB0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DB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56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3F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8E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F9B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C1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62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DA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91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0BB7A7B" w14:textId="77777777" w:rsidTr="00D8541C">
        <w:trPr>
          <w:trHeight w:val="8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B94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219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</w:t>
            </w:r>
            <w:proofErr w:type="spellStart"/>
            <w:r w:rsidRPr="00FB0E8D">
              <w:rPr>
                <w:rFonts w:ascii="Arial" w:hAnsi="Arial" w:cs="Arial"/>
              </w:rPr>
              <w:t>детодней</w:t>
            </w:r>
            <w:proofErr w:type="spellEnd"/>
            <w:r w:rsidRPr="00FB0E8D">
              <w:rPr>
                <w:rFonts w:ascii="Arial" w:hAnsi="Arial" w:cs="Arial"/>
              </w:rPr>
              <w:t>, в которые отдельные категории обучающихся муниципальных общеобра</w:t>
            </w:r>
            <w:r w:rsidRPr="00FB0E8D">
              <w:rPr>
                <w:rFonts w:ascii="Arial" w:hAnsi="Arial" w:cs="Arial"/>
              </w:rPr>
              <w:lastRenderedPageBreak/>
              <w:t xml:space="preserve">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FB0E8D">
              <w:rPr>
                <w:rFonts w:ascii="Arial" w:hAnsi="Arial" w:cs="Arial"/>
              </w:rPr>
              <w:t>детодней</w:t>
            </w:r>
            <w:proofErr w:type="spellEnd"/>
            <w:r w:rsidRPr="00FB0E8D">
              <w:rPr>
                <w:rFonts w:ascii="Arial" w:hAnsi="Arial" w:cs="Arial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CE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9B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C04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787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C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F3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E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369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258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E6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C4FEBDE" w14:textId="77777777" w:rsidTr="00D8541C">
        <w:trPr>
          <w:trHeight w:val="5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9E6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51A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506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3AD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FF3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BF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C17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C0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AA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4DC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F6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9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9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D0E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78E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BB7AE7A" w14:textId="77777777" w:rsidTr="00D8541C">
        <w:trPr>
          <w:trHeight w:val="130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751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49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094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406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B3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121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185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3B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A1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F1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C6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6E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E15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20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A33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A3E60FE" w14:textId="77777777" w:rsidTr="00D8541C">
        <w:trPr>
          <w:trHeight w:val="72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AD34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1.17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4BB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01.30. </w:t>
            </w:r>
            <w:r w:rsidRPr="00FB0E8D">
              <w:rPr>
                <w:rFonts w:ascii="Arial" w:hAnsi="Arial" w:cs="Arial"/>
                <w:bCs/>
              </w:rPr>
              <w:br/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FB0E8D">
              <w:rPr>
                <w:rFonts w:ascii="Arial" w:hAnsi="Arial" w:cs="Arial"/>
                <w:bCs/>
              </w:rPr>
              <w:lastRenderedPageBreak/>
              <w:t>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63C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C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D9A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103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EB3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8F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7D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B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AA7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2F002936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B31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13E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AA3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7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B5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118 729,00000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1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4F8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A59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37 497,00000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9C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40 616,00000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09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40 616,00000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8EE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5C9A5A8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D3E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AF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26A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98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03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73 080,00000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0F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B27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6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23 080,00000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881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B4D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25 000,00000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D8E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51279FD" w14:textId="77777777" w:rsidTr="00D8541C">
        <w:trPr>
          <w:trHeight w:val="85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D70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F05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A1D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122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E92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B96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A9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77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84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6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9D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101CFF1" w14:textId="77777777" w:rsidTr="00D8541C">
        <w:trPr>
          <w:trHeight w:val="184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DEA8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0BE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воспитанников в частных дошкольных образовательных организациях, частных </w:t>
            </w:r>
            <w:r w:rsidRPr="00FB0E8D">
              <w:rPr>
                <w:rFonts w:ascii="Arial" w:hAnsi="Arial" w:cs="Arial"/>
              </w:rPr>
              <w:lastRenderedPageBreak/>
              <w:t xml:space="preserve">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</w:t>
            </w:r>
            <w:r w:rsidRPr="00FB0E8D">
              <w:rPr>
                <w:rFonts w:ascii="Arial" w:hAnsi="Arial" w:cs="Arial"/>
              </w:rPr>
              <w:lastRenderedPageBreak/>
              <w:t>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</w:t>
            </w:r>
            <w:r w:rsidRPr="00FB0E8D">
              <w:rPr>
                <w:rFonts w:ascii="Arial" w:hAnsi="Arial" w:cs="Arial"/>
              </w:rPr>
              <w:lastRenderedPageBreak/>
              <w:t>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BA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EAB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4E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F6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0E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641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899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7C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B7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4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6C739BA2" w14:textId="77777777" w:rsidTr="00D8541C">
        <w:trPr>
          <w:trHeight w:val="127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18D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6E4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EF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E02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29D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55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81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4AF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38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406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EB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31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7E9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93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99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E5B0DB3" w14:textId="77777777" w:rsidTr="00D8541C">
        <w:trPr>
          <w:trHeight w:val="2269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99E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025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C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E7F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FA5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2AE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DD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CD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0F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BAA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63D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0A0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62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2B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33C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54D6ECB" w14:textId="77777777" w:rsidTr="00D8541C">
        <w:trPr>
          <w:trHeight w:val="72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57C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1.18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5FA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01.31. </w:t>
            </w:r>
            <w:r w:rsidRPr="00FB0E8D">
              <w:rPr>
                <w:rFonts w:ascii="Arial" w:hAnsi="Arial" w:cs="Arial"/>
                <w:bCs/>
              </w:rPr>
              <w:br/>
              <w:t>Обеспечение выплат работникам муниципальных общеобразовательных организаций – образовательных комплексо</w:t>
            </w:r>
            <w:r w:rsidRPr="00FB0E8D">
              <w:rPr>
                <w:rFonts w:ascii="Arial" w:hAnsi="Arial" w:cs="Arial"/>
                <w:bCs/>
              </w:rPr>
              <w:lastRenderedPageBreak/>
              <w:t>в, реализующих основные общеобразовательные программы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AA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C2D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A1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291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3DE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D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630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B8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6FB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33069C91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200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EAC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DBE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4A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B6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834,00000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304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F95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C3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834,00000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A66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4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77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4FF5017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2ED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82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A5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AE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6B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B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0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A1E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1C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48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CD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F3776B0" w14:textId="77777777" w:rsidTr="00D8541C">
        <w:trPr>
          <w:trHeight w:val="93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56C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C52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122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49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2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6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CB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0E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CEB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E0B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548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F67AE89" w14:textId="77777777" w:rsidTr="00D8541C">
        <w:trPr>
          <w:trHeight w:val="57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FC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6DC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66B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11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3D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80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2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039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DC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4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143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1B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57D3C7C0" w14:textId="77777777" w:rsidTr="00D8541C">
        <w:trPr>
          <w:trHeight w:val="492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856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8CC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3EE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F08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2A2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31F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15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4BA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22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4A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B2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C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50B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1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25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A63A363" w14:textId="77777777" w:rsidTr="00D8541C">
        <w:trPr>
          <w:trHeight w:val="5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E9E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5B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7F7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6A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4C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66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072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0AC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4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C5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49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169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4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C5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AB7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7E47E3E" w14:textId="77777777" w:rsidTr="00D8541C">
        <w:trPr>
          <w:trHeight w:val="60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0A0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41B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Основное мероприятие 02. </w:t>
            </w:r>
            <w:r w:rsidRPr="00FB0E8D">
              <w:rPr>
                <w:rFonts w:ascii="Arial" w:hAnsi="Arial" w:cs="Arial"/>
                <w:bCs/>
              </w:rPr>
              <w:lastRenderedPageBreak/>
              <w:t>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43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C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06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3 075 184,05514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7F9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724 828,87862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6E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785 105,</w:t>
            </w:r>
            <w:r w:rsidRPr="00FB0E8D">
              <w:rPr>
                <w:rFonts w:ascii="Arial" w:hAnsi="Arial" w:cs="Arial"/>
                <w:bCs/>
              </w:rPr>
              <w:lastRenderedPageBreak/>
              <w:t>55302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32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563 191,35600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9FE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558 719,48750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1B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443 338,78000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AB6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5AB08F20" w14:textId="77777777" w:rsidTr="00D8541C">
        <w:trPr>
          <w:trHeight w:val="7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DDE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98E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8F0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5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685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925 902,25178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D6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168 810,57780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E1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194 255,56570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2F8C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199 531,94307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9E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187 166,77438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52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176 137,39083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FAF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15D7191" w14:textId="77777777" w:rsidTr="00D8541C">
        <w:trPr>
          <w:trHeight w:val="7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DB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5D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11A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1C1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8CA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1 389 738,96204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CAB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266 250,13697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6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326 694,87920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1AA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294 356,87133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35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297 656,16537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2F9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204 780,90917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1C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45147CC3" w14:textId="77777777" w:rsidTr="00D8541C">
        <w:trPr>
          <w:trHeight w:val="11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951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EC1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27A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18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0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759 542,84132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09B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289 768,16385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747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264 155,10812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08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69 302,54160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B6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73 896,54775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B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62 420,48000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1EF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4B4FE503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23E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1D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0DD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B33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40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6F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F2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C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5B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9F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90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E420864" w14:textId="77777777" w:rsidTr="00D8541C">
        <w:trPr>
          <w:trHeight w:val="75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1182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9DA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02.01.</w:t>
            </w:r>
            <w:r w:rsidRPr="00FB0E8D">
              <w:rPr>
                <w:rFonts w:ascii="Arial" w:hAnsi="Arial" w:cs="Arial"/>
                <w:bCs/>
              </w:rPr>
              <w:br/>
              <w:t>Компенсац</w:t>
            </w:r>
            <w:r w:rsidRPr="00FB0E8D">
              <w:rPr>
                <w:rFonts w:ascii="Arial" w:hAnsi="Arial" w:cs="Arial"/>
                <w:bCs/>
              </w:rPr>
              <w:lastRenderedPageBreak/>
              <w:t>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20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CD0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AB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7A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3D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2CF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139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3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51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Управление </w:t>
            </w:r>
            <w:r w:rsidRPr="00FB0E8D">
              <w:rPr>
                <w:rFonts w:ascii="Arial" w:hAnsi="Arial" w:cs="Arial"/>
              </w:rPr>
              <w:lastRenderedPageBreak/>
              <w:t>образования</w:t>
            </w:r>
          </w:p>
        </w:tc>
      </w:tr>
      <w:tr w:rsidR="00D8541C" w:rsidRPr="00FB0E8D" w14:paraId="2AAC3564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D47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E2C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F0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E6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90C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78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4F7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CF5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21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EB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FD9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DE09158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54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9D3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A0C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66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74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85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D68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E87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D48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1AD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47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7AA813E" w14:textId="77777777" w:rsidTr="00D8541C">
        <w:trPr>
          <w:trHeight w:val="6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D72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BD1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790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47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964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F5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98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7C3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441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C3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93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89E892B" w14:textId="77777777" w:rsidTr="00D8541C">
        <w:trPr>
          <w:trHeight w:val="46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F77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AF8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Доля отдельных категорий обучающихся по очной форме обучения в муниципальных общеобразовательн</w:t>
            </w:r>
            <w:r w:rsidRPr="00FB0E8D">
              <w:rPr>
                <w:rFonts w:ascii="Arial" w:hAnsi="Arial" w:cs="Arial"/>
              </w:rPr>
              <w:lastRenderedPageBreak/>
              <w:t>ых организациях, которым выплачена компенсация, в общем  числе обратившихся,%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AE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A6A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42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00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D4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9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40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87F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72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05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64A90B1E" w14:textId="77777777" w:rsidTr="00D8541C">
        <w:trPr>
          <w:trHeight w:val="4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039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6B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A74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031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15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D2D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12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2D1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9B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527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C9D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53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0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E8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F80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A582BEE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715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D31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6FE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BFA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B3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5C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DE8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B69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69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4E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6A3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7B9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B9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A55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3FA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99B66B6" w14:textId="77777777" w:rsidTr="00D8541C">
        <w:trPr>
          <w:trHeight w:val="6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A098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3F2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02.02.                                                                                     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D2F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2024-2027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E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B4A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47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D5A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78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054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EF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92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3B36E4E0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3A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EF1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53B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21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861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36 144,00000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00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F65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7 608,00000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B8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9 032,00000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10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9 504,00000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8F5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10 000,00000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8FF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72F6FCC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3FD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F19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192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1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A6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9 036,00000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3FE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F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1 902,00000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E4F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2 258,00000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68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2 376,00000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AB4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2 500,00000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F2C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423B6B2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D05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23F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D74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7D6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25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E9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BA1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6E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52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4D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951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0F1822E" w14:textId="77777777" w:rsidTr="00D8541C">
        <w:trPr>
          <w:trHeight w:val="49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24C9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F9E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Приобретены автобусы </w:t>
            </w:r>
            <w:r w:rsidRPr="00FB0E8D">
              <w:rPr>
                <w:rFonts w:ascii="Arial" w:hAnsi="Arial" w:cs="Arial"/>
              </w:rPr>
              <w:lastRenderedPageBreak/>
              <w:t xml:space="preserve">для доставки обучающихся в общеобразовательные организации, расположенные в сельских населенных </w:t>
            </w:r>
            <w:proofErr w:type="spellStart"/>
            <w:r w:rsidRPr="00FB0E8D">
              <w:rPr>
                <w:rFonts w:ascii="Arial" w:hAnsi="Arial" w:cs="Arial"/>
              </w:rPr>
              <w:t>пунктах,шт</w:t>
            </w:r>
            <w:proofErr w:type="spellEnd"/>
            <w:r w:rsidRPr="00FB0E8D">
              <w:rPr>
                <w:rFonts w:ascii="Arial" w:hAnsi="Arial" w:cs="Arial"/>
              </w:rPr>
              <w:t>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C4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F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27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A9B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16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26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7E6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2E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8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CA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4F314393" w14:textId="77777777" w:rsidTr="00D8541C">
        <w:trPr>
          <w:trHeight w:val="4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0BB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E9C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B09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724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534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83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5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004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D9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33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153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7F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9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21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AA1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80127F1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2FD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82A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27C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AE1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F1F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48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D50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45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EA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25B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459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A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20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4C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E48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096BAE8" w14:textId="77777777" w:rsidTr="00D8541C">
        <w:trPr>
          <w:trHeight w:val="73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6624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2.3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23D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02.08.                                                                                      Организация бесплатного горячего питания обучающихся, получающих начальное общее образование в муниципальных </w:t>
            </w:r>
            <w:r w:rsidRPr="00FB0E8D">
              <w:rPr>
                <w:rFonts w:ascii="Arial" w:hAnsi="Arial" w:cs="Arial"/>
                <w:bCs/>
              </w:rPr>
              <w:lastRenderedPageBreak/>
              <w:t>образовательных организациях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9E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D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5DE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925 902,25178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38F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168 810,57780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57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194 255,56570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FEF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199 531,94307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FF2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187 166,77438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689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176 137,39083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3D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МАУ "Комбинат питания "Доброе Кафе"</w:t>
            </w:r>
          </w:p>
        </w:tc>
      </w:tr>
      <w:tr w:rsidR="00D8541C" w:rsidRPr="00FB0E8D" w14:paraId="29C985D8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39B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D67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0A1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E8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27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777 246,96204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09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102 492,13697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3E6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117 940,87920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158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181 622,87133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09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234 281,16537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9A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140 909,90917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313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319C5E7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680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26C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077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83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893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189 238,80932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76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30 144,74609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AC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34 688,49388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BF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42 350,54160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7B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46 827,54775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453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35 227,48000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515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7FFF2FB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065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D04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6AB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F0E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97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B9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7E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25C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3CE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3C3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E85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C6241E2" w14:textId="77777777" w:rsidTr="00D8541C">
        <w:trPr>
          <w:trHeight w:val="672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4DD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15F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Доля обучающихся, получающих начальное общее образование в 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</w:t>
            </w:r>
            <w:r w:rsidRPr="00FB0E8D">
              <w:rPr>
                <w:rFonts w:ascii="Arial" w:hAnsi="Arial" w:cs="Arial"/>
              </w:rPr>
              <w:lastRenderedPageBreak/>
              <w:t>ие в муниципальных образовательных организациях,%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44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A8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5C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0C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294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83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C97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563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2A4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0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6B4D6F49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6E0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680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C3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40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137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D08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D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4DB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981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45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F6B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8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EAF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F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B82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2CAC4AC" w14:textId="77777777" w:rsidTr="00D8541C">
        <w:trPr>
          <w:trHeight w:val="7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34A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1C0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E9D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F13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8F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89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05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DD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37A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C0F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239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E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88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9F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CE4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90ECF5D" w14:textId="77777777" w:rsidTr="00D8541C">
        <w:trPr>
          <w:trHeight w:val="63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B64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99A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AA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7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B07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C8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F62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2AD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001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AD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4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5C6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4DCF90BE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EFB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EE0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E14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47D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39D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13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994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17C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3FD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4D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FB6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3E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DE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54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FB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F4DE719" w14:textId="77777777" w:rsidTr="00D8541C">
        <w:trPr>
          <w:trHeight w:val="70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AAF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3BF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419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E7D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0BF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67 798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417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90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B0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23789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9B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23789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56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23789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4B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23789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C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23789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42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22 674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791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21 335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8B1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5173DEF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84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2.4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44D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02.10.                                                                                          Организация питания обучающихся, </w:t>
            </w:r>
            <w:r w:rsidRPr="00FB0E8D">
              <w:rPr>
                <w:rFonts w:ascii="Arial" w:hAnsi="Arial" w:cs="Arial"/>
                <w:bCs/>
              </w:rPr>
              <w:lastRenderedPageBreak/>
              <w:t>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53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1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EEA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F34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FC5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C63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E45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4C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43B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Управление образования, МАУ "Комбинат питания </w:t>
            </w:r>
            <w:r w:rsidRPr="00FB0E8D">
              <w:rPr>
                <w:rFonts w:ascii="Arial" w:hAnsi="Arial" w:cs="Arial"/>
              </w:rPr>
              <w:lastRenderedPageBreak/>
              <w:t>"Доброе Кафе"</w:t>
            </w:r>
          </w:p>
        </w:tc>
      </w:tr>
      <w:tr w:rsidR="00D8541C" w:rsidRPr="00FB0E8D" w14:paraId="031BC1AA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E91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0D7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C1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C7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1E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245 884,00000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80A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115 501,00000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800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130 383,00000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305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0C8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E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E95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8C7211F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463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87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2E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1C1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9C3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427 077,31842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CF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223 675,70418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C6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203 401,61424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8A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0A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51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8F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96809C4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653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0A9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06A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A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7E6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3A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57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BE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423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7A7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FC3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219D88E" w14:textId="77777777" w:rsidTr="00D8541C">
        <w:trPr>
          <w:trHeight w:val="69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8AE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A78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</w:t>
            </w:r>
            <w:proofErr w:type="spellStart"/>
            <w:r w:rsidRPr="00FB0E8D">
              <w:rPr>
                <w:rFonts w:ascii="Arial" w:hAnsi="Arial" w:cs="Arial"/>
              </w:rPr>
              <w:t>детодней</w:t>
            </w:r>
            <w:proofErr w:type="spellEnd"/>
            <w:r w:rsidRPr="00FB0E8D">
              <w:rPr>
                <w:rFonts w:ascii="Arial" w:hAnsi="Arial" w:cs="Arial"/>
              </w:rPr>
              <w:t xml:space="preserve">, в которые отдельные категории </w:t>
            </w:r>
            <w:r w:rsidRPr="00FB0E8D">
              <w:rPr>
                <w:rFonts w:ascii="Arial" w:hAnsi="Arial" w:cs="Arial"/>
              </w:rPr>
              <w:lastRenderedPageBreak/>
              <w:t xml:space="preserve">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FB0E8D">
              <w:rPr>
                <w:rFonts w:ascii="Arial" w:hAnsi="Arial" w:cs="Arial"/>
              </w:rPr>
              <w:t>детодней</w:t>
            </w:r>
            <w:proofErr w:type="spellEnd"/>
            <w:r w:rsidRPr="00FB0E8D">
              <w:rPr>
                <w:rFonts w:ascii="Arial" w:hAnsi="Arial" w:cs="Arial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</w:t>
            </w:r>
            <w:r w:rsidRPr="00FB0E8D">
              <w:rPr>
                <w:rFonts w:ascii="Arial" w:hAnsi="Arial" w:cs="Arial"/>
              </w:rPr>
              <w:lastRenderedPageBreak/>
              <w:t>ельную организацию,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A7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969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A6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847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A4C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83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37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AF9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7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27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10AD1A0" w14:textId="77777777" w:rsidTr="00D8541C">
        <w:trPr>
          <w:trHeight w:val="683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A51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282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E34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C4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F97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A7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EEE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6A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AF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4A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59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DC5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EA5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0BA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62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EBADE78" w14:textId="77777777" w:rsidTr="00D8541C">
        <w:trPr>
          <w:trHeight w:val="13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8E3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8CF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6D5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1B4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2A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951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BFE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33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760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C8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AE0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41B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2CD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2D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5E7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48380FF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55B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2.5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1A9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02.13.                                                                                                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D0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5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FC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5D1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638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83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60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E4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AB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0DE0E1D8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75C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180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CD9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5C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D8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199 783,00000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434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39 329,00000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0D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40 100,00000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34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40 120,00000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E1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40 117,00000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77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40 117,00000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D3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3A0F1F8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C21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81D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DB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738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CC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134 190,71358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90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35 947,71358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38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24 163,00000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7D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24 694,00000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F8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24 693,00000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4F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24 693,00000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375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9953BA7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53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EF7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E3E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AF3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C7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79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C9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E0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5F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765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24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B9624CE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66A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37F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Обеспечено содержание созданных дополнительных мест для детей в </w:t>
            </w:r>
            <w:r w:rsidRPr="00FB0E8D">
              <w:rPr>
                <w:rFonts w:ascii="Arial" w:hAnsi="Arial" w:cs="Arial"/>
              </w:rPr>
              <w:lastRenderedPageBreak/>
              <w:t>возрасте от 1,5 до 7 лет в организациях, осуществляющих присмотр и уход за детьми, место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43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07A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E4B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AA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33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D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950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2B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75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AB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57A5AC02" w14:textId="77777777" w:rsidTr="00D8541C">
        <w:trPr>
          <w:trHeight w:val="5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E24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B55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FA2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E72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074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9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BE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E78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81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98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48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10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B2A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C3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89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063CE6A" w14:textId="77777777" w:rsidTr="00D8541C">
        <w:trPr>
          <w:trHeight w:val="5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AE2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F24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AC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3F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4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73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D02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A91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66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E3D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968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EC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FF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1E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785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6BE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49E6717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F2B39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2.6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78A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02.14.                                                                                                 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</w:t>
            </w:r>
            <w:r w:rsidRPr="00FB0E8D">
              <w:rPr>
                <w:rFonts w:ascii="Arial" w:hAnsi="Arial" w:cs="Arial"/>
                <w:bCs/>
              </w:rPr>
              <w:lastRenderedPageBreak/>
              <w:t>программы дошкольного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B11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234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70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AF3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2A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4FB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21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B0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7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3C3BB17E" w14:textId="77777777" w:rsidTr="00D8541C">
        <w:trPr>
          <w:trHeight w:val="8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DD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368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7E1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FB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A1C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79 462,00000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F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8 921,00000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D7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20 713,00000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2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49 828,00000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A31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E9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703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2D6C0D9" w14:textId="77777777" w:rsidTr="00D8541C">
        <w:trPr>
          <w:trHeight w:val="102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FB8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75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64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3B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48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DB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148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1F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A78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726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E9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C3DBD5D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E1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166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AF7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EC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97A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D9C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AD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0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B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8A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62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215792C" w14:textId="77777777" w:rsidTr="00D8541C">
        <w:trPr>
          <w:trHeight w:val="6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965D0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5B0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</w:t>
            </w:r>
            <w:r w:rsidRPr="00FB0E8D">
              <w:rPr>
                <w:rFonts w:ascii="Arial" w:hAnsi="Arial" w:cs="Arial"/>
              </w:rPr>
              <w:lastRenderedPageBreak/>
              <w:t>образования, не взимается, человек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8B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3E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F9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4E1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0D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6A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352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ADC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C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80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74E36874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789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BFA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7A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55C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86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0B2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7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D07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35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1E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26E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90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3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77F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FF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E5A25EA" w14:textId="77777777" w:rsidTr="00D8541C">
        <w:trPr>
          <w:trHeight w:val="7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13C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0AB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029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561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AE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1 582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CC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611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422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971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FD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CE7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A2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231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AF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DD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EB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9DB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5890D7B" w14:textId="77777777" w:rsidTr="00D8541C">
        <w:trPr>
          <w:trHeight w:val="67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5C1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051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</w:t>
            </w:r>
            <w:r w:rsidRPr="00FB0E8D">
              <w:rPr>
                <w:rFonts w:ascii="Arial" w:hAnsi="Arial" w:cs="Arial"/>
              </w:rPr>
              <w:lastRenderedPageBreak/>
              <w:t>взимается,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1CE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F7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1F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19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9C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DB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36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B98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FB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1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7BDF6148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E63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F26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D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A92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09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449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64B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B71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DB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F7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06F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A7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3E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87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46C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DDC9B0C" w14:textId="77777777" w:rsidTr="00D8541C">
        <w:trPr>
          <w:trHeight w:val="7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B1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BB6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49E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490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AC7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4F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B83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0C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A61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6F2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925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F54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18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8E7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8A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AB084DA" w14:textId="77777777" w:rsidTr="00D8541C">
        <w:trPr>
          <w:trHeight w:val="78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4C9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2.7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635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02.18.                                                                                                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зовательным программам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17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2024-2027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56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7DF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795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4F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2BE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4A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E2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7D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396784AB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09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E8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7C4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45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596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51 212,00000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9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7E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9 950,00000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1CA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13 754,00000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4B8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13 754,00000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C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13 754,00000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36F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0E16A96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82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CDA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22D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66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3E2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5B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385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8BF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44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A77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B9F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47A6637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EA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8CA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4D5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D8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B33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8D3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B3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18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0BA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A1F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04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2B748F1" w14:textId="77777777" w:rsidTr="00D8541C">
        <w:trPr>
          <w:trHeight w:val="7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275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385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</w:t>
            </w:r>
            <w:r w:rsidRPr="00FB0E8D">
              <w:rPr>
                <w:rFonts w:ascii="Arial" w:hAnsi="Arial" w:cs="Arial"/>
              </w:rPr>
              <w:lastRenderedPageBreak/>
              <w:t>общеобразовательных организациях,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8E9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CD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606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D4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D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6F7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F4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5E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50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00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737BC130" w14:textId="77777777" w:rsidTr="00D8541C">
        <w:trPr>
          <w:trHeight w:val="492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23A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E9A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A2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41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1F5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5A4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21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FD1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76A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DFC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BF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26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3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58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C10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7B4915B" w14:textId="77777777" w:rsidTr="00D8541C">
        <w:trPr>
          <w:trHeight w:val="90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445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ED1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746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ACC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273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CD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CE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4CF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FC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E6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C1E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BCE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A9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431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4B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33DB52B" w14:textId="77777777" w:rsidTr="00D8541C">
        <w:trPr>
          <w:trHeight w:val="75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02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1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04.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</w:t>
            </w:r>
            <w:r w:rsidRPr="00FB0E8D">
              <w:rPr>
                <w:rFonts w:ascii="Arial" w:hAnsi="Arial" w:cs="Arial"/>
                <w:bCs/>
              </w:rPr>
              <w:lastRenderedPageBreak/>
              <w:t>енного экзамена"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F6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837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BE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171 327,96335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7CA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16 635,68886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EF3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41 560,00000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AA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40 100,27449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81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36 516,00000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364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36 516,00000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A8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56D5702F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02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71C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D7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8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C8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499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06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95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C79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1CB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2F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01DA15D9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AED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39E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58C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A5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1D8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121 195,00000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D7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C7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27 842,00000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B2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31 979,00000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D40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30 687,00000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E7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30 687,00000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484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303AC630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E1B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6EE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E9A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12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B6F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50 132,96335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A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16 635,68886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C8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13 718,00000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5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8 121,27449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0F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5 829,00000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2D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5 829,00000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AD9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AFB1E6C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DFB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69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A3E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CD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1D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0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B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32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59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6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5ED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4AB96D0" w14:textId="77777777" w:rsidTr="00D8541C">
        <w:trPr>
          <w:trHeight w:val="87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02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7B8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04.01.</w:t>
            </w:r>
            <w:r w:rsidRPr="00FB0E8D">
              <w:rPr>
                <w:rFonts w:ascii="Arial" w:hAnsi="Arial" w:cs="Arial"/>
                <w:bCs/>
              </w:rPr>
              <w:br/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</w:t>
            </w:r>
            <w:r w:rsidRPr="00FB0E8D">
              <w:rPr>
                <w:rFonts w:ascii="Arial" w:hAnsi="Arial" w:cs="Arial"/>
                <w:bCs/>
              </w:rPr>
              <w:lastRenderedPageBreak/>
              <w:t>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131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4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AE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B41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1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8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F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D71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5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7230797B" w14:textId="77777777" w:rsidTr="00D8541C">
        <w:trPr>
          <w:trHeight w:val="8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7A7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C77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8AC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FC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E9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25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3AE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5C0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7E4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9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55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1F35BD8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512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D8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085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9E3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2D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50 132,96335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A2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16 635,68886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D5B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13 718,00000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D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8 121,27449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1A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5 829,00000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97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5 829,00000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9CE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12BAB10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744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25D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EB2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BB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64D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4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386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C21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601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43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AF8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9008CE5" w14:textId="77777777" w:rsidTr="00D8541C">
        <w:trPr>
          <w:trHeight w:val="589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3B9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BA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</w:t>
            </w:r>
            <w:r w:rsidRPr="00FB0E8D">
              <w:rPr>
                <w:rFonts w:ascii="Arial" w:hAnsi="Arial" w:cs="Arial"/>
              </w:rPr>
              <w:lastRenderedPageBreak/>
              <w:t>экзамена,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942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EE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D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34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09E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FDA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A63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94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4F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B0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3D7E26D7" w14:textId="77777777" w:rsidTr="00D8541C">
        <w:trPr>
          <w:trHeight w:val="60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ECB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CF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CA8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79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9B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B4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1D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210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DD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28B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BBF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B1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BE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18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A03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DDB44FD" w14:textId="77777777" w:rsidTr="00D8541C">
        <w:trPr>
          <w:trHeight w:val="75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E87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9D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336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628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49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68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12D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63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2C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EA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77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F5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96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ADE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C776343" w14:textId="77777777" w:rsidTr="00D8541C">
        <w:trPr>
          <w:trHeight w:val="72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F2A87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3.2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555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04.03.</w:t>
            </w:r>
            <w:r w:rsidRPr="00FB0E8D">
              <w:rPr>
                <w:rFonts w:ascii="Arial" w:hAnsi="Arial" w:cs="Arial"/>
                <w:bCs/>
              </w:rPr>
              <w:br/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</w:t>
            </w:r>
            <w:r w:rsidRPr="00FB0E8D">
              <w:rPr>
                <w:rFonts w:ascii="Arial" w:hAnsi="Arial" w:cs="Arial"/>
                <w:bCs/>
              </w:rPr>
              <w:lastRenderedPageBreak/>
              <w:t>работу по подготовке и проведению государственной итоговой аттестации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A7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2024-2027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2B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64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CD2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3A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21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12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BD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BC3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58AFAA06" w14:textId="77777777" w:rsidTr="00D8541C">
        <w:trPr>
          <w:trHeight w:val="72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FBC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D4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482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8F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7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121 195,00000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5A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8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27 842,00000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B0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31 979,00000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04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30 687,00000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8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30 687,00000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B15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11C88A4" w14:textId="77777777" w:rsidTr="00D8541C">
        <w:trPr>
          <w:trHeight w:val="115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7F1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B08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321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75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A86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CE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84B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0A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7F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563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D8F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E39ECD2" w14:textId="77777777" w:rsidTr="00D8541C">
        <w:trPr>
          <w:trHeight w:val="67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D56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3B8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CE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E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98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1D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F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42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44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1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64B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27C831D" w14:textId="77777777" w:rsidTr="00D8541C">
        <w:trPr>
          <w:trHeight w:val="923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3EDF1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AAE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</w:t>
            </w:r>
            <w:r w:rsidRPr="00FB0E8D">
              <w:rPr>
                <w:rFonts w:ascii="Arial" w:hAnsi="Arial" w:cs="Arial"/>
              </w:rPr>
              <w:lastRenderedPageBreak/>
              <w:t>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3E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8A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CAE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24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D89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11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9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D8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04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4B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6AFEF4AF" w14:textId="77777777" w:rsidTr="00D8541C">
        <w:trPr>
          <w:trHeight w:val="8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EA1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61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4B7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131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08B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0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12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A89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6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2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08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CF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F8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228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9DD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C503D83" w14:textId="77777777" w:rsidTr="00D8541C">
        <w:trPr>
          <w:trHeight w:val="9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CFC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52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3F9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729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1D3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6AA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4D8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313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1F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84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25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7C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EB7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BD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53F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CC22E33" w14:textId="77777777" w:rsidTr="00D8541C">
        <w:trPr>
          <w:trHeight w:val="55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C4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A5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07. "Проведение капитального ремонта объектов дошкольн</w:t>
            </w:r>
            <w:r w:rsidRPr="00FB0E8D">
              <w:rPr>
                <w:rFonts w:ascii="Arial" w:hAnsi="Arial" w:cs="Arial"/>
                <w:bCs/>
              </w:rPr>
              <w:lastRenderedPageBreak/>
              <w:t>ого образования, закупка оборудования"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65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2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30A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147 396,42741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AA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147 396,42741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FC0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77A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DC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AFA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C1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58EE563A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49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2A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AF0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DB7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CF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7B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441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D37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3D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AD6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438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7FADBD9E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D42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0E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5C6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E9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454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61 976,21800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44A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61 976,21800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8E2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E1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C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95C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045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27D5415E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429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62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CCF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6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8A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85 420,20941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45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85 420,20941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D47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224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051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B3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834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65B52195" w14:textId="77777777" w:rsidTr="00D8541C">
        <w:trPr>
          <w:trHeight w:val="6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6F5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4AC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3BD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94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0E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C85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FA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BD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BFC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F5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DA1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BD8A1AE" w14:textId="77777777" w:rsidTr="00D8541C">
        <w:trPr>
          <w:trHeight w:val="81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D635C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2B2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07.01. </w:t>
            </w:r>
            <w:r w:rsidRPr="00FB0E8D">
              <w:rPr>
                <w:rFonts w:ascii="Arial" w:hAnsi="Arial" w:cs="Arial"/>
                <w:bCs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F1F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AF6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243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DF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33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A6E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7C5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73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AF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1EB08614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A7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614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60D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BA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21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61 976,21800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528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61 976,21800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D3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37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B8A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B23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FD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1F6940F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5ED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DE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70D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9A1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1D7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85 420,20941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D4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85 420,20941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E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DE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0EE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6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160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CA19A12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DFE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CD0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682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52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300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06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9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2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2B0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C8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DB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5238BA6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674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C8B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FD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C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390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52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8E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5D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6E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D0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2C3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BDC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53560A2E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6C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A9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040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463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F61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99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8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A25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9C1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9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641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74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1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2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120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BA5C481" w14:textId="77777777" w:rsidTr="00D8541C">
        <w:trPr>
          <w:trHeight w:val="4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61A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F0F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A8F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F96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7B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CF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48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D4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64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291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21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8C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BE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5C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DED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ADD8124" w14:textId="77777777" w:rsidTr="00D8541C">
        <w:trPr>
          <w:trHeight w:val="58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54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7C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08. 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D4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23C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83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806 006,23083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6EE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806 006,23083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AF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F23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D0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467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EC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7F1A88D9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36F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95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49E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78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5A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58 761,30000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BA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58 761,30000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A9F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D5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A83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D6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527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27422FD" w14:textId="77777777" w:rsidTr="00D8541C">
        <w:trPr>
          <w:trHeight w:val="7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D7E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A87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8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F57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843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408 038,41588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261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408 038,41588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15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89D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62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621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868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62D4DD7F" w14:textId="77777777" w:rsidTr="00D8541C">
        <w:trPr>
          <w:trHeight w:val="93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DC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B7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95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09C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9D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339 206,51495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E6B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339 206,51495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6E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6FF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2E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CC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490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3955F19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3B7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E0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DD1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4F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0F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D5D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7C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34B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AF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19B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657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31B8A2FB" w14:textId="77777777" w:rsidTr="00D8541C">
        <w:trPr>
          <w:trHeight w:val="73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6E05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E46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08.01.                                                                                        Проведен</w:t>
            </w:r>
            <w:r w:rsidRPr="00FB0E8D">
              <w:rPr>
                <w:rFonts w:ascii="Arial" w:hAnsi="Arial" w:cs="Arial"/>
                <w:bCs/>
              </w:rPr>
              <w:lastRenderedPageBreak/>
              <w:t>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195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0B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97C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54 593,90000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B1E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54 593,90000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251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8B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CE3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03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37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</w:t>
            </w:r>
            <w:r w:rsidRPr="00FB0E8D">
              <w:rPr>
                <w:rFonts w:ascii="Arial" w:hAnsi="Arial" w:cs="Arial"/>
              </w:rPr>
              <w:lastRenderedPageBreak/>
              <w:t>ния, МКУ ХЭС</w:t>
            </w:r>
          </w:p>
        </w:tc>
      </w:tr>
      <w:tr w:rsidR="00D8541C" w:rsidRPr="00FB0E8D" w14:paraId="05EE5E86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560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C3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4F4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7E4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3C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326 667,27738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C2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326 667,27738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86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EF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DC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B3A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405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3975FDE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DE4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E19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617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B7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7B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156 526,48231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67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156 526,48231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96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AF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FE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9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3BF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A296C3A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C74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C8F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9C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5B2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2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1F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EE4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10E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4CF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2C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0D0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A137BB2" w14:textId="77777777" w:rsidTr="00D8541C">
        <w:trPr>
          <w:trHeight w:val="6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C6B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7AA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61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5DA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C76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C46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0CB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0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7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AD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3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D5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04359E5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F5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F69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FBD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19A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95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765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25E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909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E4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AD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98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1C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B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ED6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18D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885B6D7" w14:textId="77777777" w:rsidTr="00D8541C">
        <w:trPr>
          <w:trHeight w:val="37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4BF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2E6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C47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4E2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A2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35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6CB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20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DD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88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17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7C4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76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9F4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19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FD9233D" w14:textId="77777777" w:rsidTr="00D8541C">
        <w:trPr>
          <w:trHeight w:val="84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CC446A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5.2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216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08.02.                                                                                              Оснащени</w:t>
            </w:r>
            <w:r w:rsidRPr="00FB0E8D">
              <w:rPr>
                <w:rFonts w:ascii="Arial" w:hAnsi="Arial" w:cs="Arial"/>
                <w:bCs/>
              </w:rPr>
              <w:lastRenderedPageBreak/>
              <w:t>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30D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08A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23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4 167,40000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90F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4 167,40000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C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22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28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F62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2CA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Управление </w:t>
            </w:r>
            <w:r w:rsidRPr="00FB0E8D">
              <w:rPr>
                <w:rFonts w:ascii="Arial" w:hAnsi="Arial" w:cs="Arial"/>
              </w:rPr>
              <w:lastRenderedPageBreak/>
              <w:t>образования</w:t>
            </w:r>
          </w:p>
        </w:tc>
      </w:tr>
      <w:tr w:rsidR="00D8541C" w:rsidRPr="00FB0E8D" w14:paraId="0E4D476A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EE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019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437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F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20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30 721,12250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05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30 721,12250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C9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F0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CA6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2EB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B9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97B7699" w14:textId="77777777" w:rsidTr="00D8541C">
        <w:trPr>
          <w:trHeight w:val="115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72E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64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A9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E0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F1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58 144,98050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44F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58 144,98050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5C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56B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EC9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55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5EA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F568FAC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96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6F6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9B7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C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6F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320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59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6D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99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7D5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7CC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2C5E1E6" w14:textId="77777777" w:rsidTr="00D8541C">
        <w:trPr>
          <w:trHeight w:val="48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D287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DC9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36C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053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43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502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03B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86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1C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577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4EF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DC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10158FBA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1B2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B46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BC9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AE0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B6E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E2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A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5B9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A3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CD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2C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6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412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5CD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FB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3BD29F9" w14:textId="77777777" w:rsidTr="00D8541C">
        <w:trPr>
          <w:trHeight w:val="4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80C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151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B3F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BA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ED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2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28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382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0AD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851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D3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F4B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354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9C2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3E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DAC9C3E" w14:textId="77777777" w:rsidTr="00D8541C">
        <w:trPr>
          <w:trHeight w:val="81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E2A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5.3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755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08.03. </w:t>
            </w:r>
            <w:r w:rsidRPr="00FB0E8D">
              <w:rPr>
                <w:rFonts w:ascii="Arial" w:hAnsi="Arial" w:cs="Arial"/>
                <w:bCs/>
              </w:rPr>
              <w:br/>
              <w:t>Разработк</w:t>
            </w:r>
            <w:r w:rsidRPr="00FB0E8D">
              <w:rPr>
                <w:rFonts w:ascii="Arial" w:hAnsi="Arial" w:cs="Arial"/>
                <w:bCs/>
              </w:rPr>
              <w:lastRenderedPageBreak/>
              <w:t>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4B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2F3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7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2A2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A9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4C7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3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1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7D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Управление </w:t>
            </w:r>
            <w:r w:rsidRPr="00FB0E8D">
              <w:rPr>
                <w:rFonts w:ascii="Arial" w:hAnsi="Arial" w:cs="Arial"/>
              </w:rPr>
              <w:lastRenderedPageBreak/>
              <w:t>образования</w:t>
            </w:r>
          </w:p>
        </w:tc>
      </w:tr>
      <w:tr w:rsidR="00D8541C" w:rsidRPr="00FB0E8D" w14:paraId="7C8828B4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D95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41F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71E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4D7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9DA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38 367,31000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24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38 367,31000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B2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C9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7E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7D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C2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4E05EFB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53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2B6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050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5E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145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4 263,03800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1DE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4 263,03800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DC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C2D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C2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DD0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51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1921921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B04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7F9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927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80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E0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A4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C5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30D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CD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57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D87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CD7FC70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74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945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Разработана проектно-сметная документация на проведение капитального ремонта зданий муниципальных общеобразовательн</w:t>
            </w:r>
            <w:r w:rsidRPr="00FB0E8D">
              <w:rPr>
                <w:rFonts w:ascii="Arial" w:hAnsi="Arial" w:cs="Arial"/>
              </w:rPr>
              <w:lastRenderedPageBreak/>
              <w:t>ых организаций в Московской области,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C93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F7C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BC1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DC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C3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90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880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BC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19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01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734D1DB3" w14:textId="77777777" w:rsidTr="00D8541C">
        <w:trPr>
          <w:trHeight w:val="4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3EC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86A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822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983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2AF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E2A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24F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3BC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9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7C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F78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4FB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DD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C11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518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37A0CDD" w14:textId="77777777" w:rsidTr="00D8541C">
        <w:trPr>
          <w:trHeight w:val="39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59A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99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5D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C3B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574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5A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DF3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D64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B86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90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D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97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E96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29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A62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DCFB124" w14:textId="77777777" w:rsidTr="00D8541C">
        <w:trPr>
          <w:trHeight w:val="73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62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5.4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C93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08.04. </w:t>
            </w:r>
            <w:r w:rsidRPr="00FB0E8D">
              <w:rPr>
                <w:rFonts w:ascii="Arial" w:hAnsi="Arial" w:cs="Arial"/>
                <w:bCs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9A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25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57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F34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BF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01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32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0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1A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1D730AC7" w14:textId="77777777" w:rsidTr="00D8541C">
        <w:trPr>
          <w:trHeight w:val="61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9A0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EFB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AAD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755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3F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12 282,70600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3F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12 282,70600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BF6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E9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0F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F83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CB1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64276D7" w14:textId="77777777" w:rsidTr="00D8541C">
        <w:trPr>
          <w:trHeight w:val="115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5B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2A2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73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30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842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73 705,05019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0E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73 705,05019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97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F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5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484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44C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E1375B2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2D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767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99B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1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1D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7A5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9E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E6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593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C1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6D9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74F5670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C4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569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Благоустроены территории  муниципальных общеобразовательных </w:t>
            </w:r>
            <w:r w:rsidRPr="00FB0E8D">
              <w:rPr>
                <w:rFonts w:ascii="Arial" w:hAnsi="Arial" w:cs="Arial"/>
              </w:rPr>
              <w:lastRenderedPageBreak/>
              <w:t>организаций,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10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21C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E9F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78E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3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E4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F3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CB2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629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44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656C9DFB" w14:textId="77777777" w:rsidTr="00D8541C">
        <w:trPr>
          <w:trHeight w:val="37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D9B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D87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DD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93C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5F6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D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C1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19A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093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71F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77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815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F9B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7E2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BA3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8EFAB0B" w14:textId="77777777" w:rsidTr="00D8541C">
        <w:trPr>
          <w:trHeight w:val="33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836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20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1CA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4F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D9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590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3A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C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1A4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1C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3E9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A0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E26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B08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75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9963FFC" w14:textId="77777777" w:rsidTr="00D8541C">
        <w:trPr>
          <w:trHeight w:val="75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9CD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5.5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ACE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08.05. </w:t>
            </w:r>
            <w:r w:rsidRPr="00FB0E8D">
              <w:rPr>
                <w:rFonts w:ascii="Arial" w:hAnsi="Arial" w:cs="Arial"/>
                <w:bCs/>
              </w:rPr>
              <w:br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5D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04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5E7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1AA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26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2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C7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DC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FBA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44693ACA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8C3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33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C5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95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E0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CF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A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FC6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DE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00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DB6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1574BD8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239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00E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FF8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4D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50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2 375,01139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1C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2 375,01139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8AB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DE1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721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D6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F1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0902D1F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8E8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FB4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C70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71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2B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DC0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DF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95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FD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9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15F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B999B70" w14:textId="77777777" w:rsidTr="00D8541C">
        <w:trPr>
          <w:trHeight w:val="51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E54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185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Объекты капитального ремонта приведены в соответствие с </w:t>
            </w:r>
            <w:r w:rsidRPr="00FB0E8D">
              <w:rPr>
                <w:rFonts w:ascii="Arial" w:hAnsi="Arial" w:cs="Arial"/>
              </w:rPr>
              <w:lastRenderedPageBreak/>
              <w:t>требованиями, установленными законодательством по антитеррористической защищённости,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383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A7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16A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BD0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0CB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55D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98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36E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982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DD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E7F1EF8" w14:textId="77777777" w:rsidTr="00D8541C">
        <w:trPr>
          <w:trHeight w:val="40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248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21A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A6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57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790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61E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81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A60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B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1E9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5F6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5A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761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56D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C4C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EBCD664" w14:textId="77777777" w:rsidTr="00D8541C">
        <w:trPr>
          <w:trHeight w:val="45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D76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477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818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32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BEA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F5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86B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DF2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6A2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409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CA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5A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71B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E85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7B2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B8F602A" w14:textId="77777777" w:rsidTr="00D8541C">
        <w:trPr>
          <w:trHeight w:val="73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8AB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5.6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D79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08.08. </w:t>
            </w:r>
            <w:r w:rsidRPr="00FB0E8D">
              <w:rPr>
                <w:rFonts w:ascii="Arial" w:hAnsi="Arial" w:cs="Arial"/>
                <w:bCs/>
              </w:rPr>
              <w:br/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83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E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24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C69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C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7D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00E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DB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CC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21562DF8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EB9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0DB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5FA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583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5D9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76C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3D2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371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8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F2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96F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BEA3A3B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69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B97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ED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3A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4C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44 191,95256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47A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44 191,95256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ACB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9E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E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92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67F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6DD8C82" w14:textId="77777777" w:rsidTr="00D8541C">
        <w:trPr>
          <w:trHeight w:val="6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AD5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EBF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5AD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F0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65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913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0CD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E1A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A0A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369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F5C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30FB89A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353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43B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Осуществлено устройств</w:t>
            </w:r>
            <w:r w:rsidRPr="00FB0E8D">
              <w:rPr>
                <w:rFonts w:ascii="Arial" w:hAnsi="Arial" w:cs="Arial"/>
              </w:rPr>
              <w:lastRenderedPageBreak/>
              <w:t xml:space="preserve">о спортивных и детских площадок на территории муниципальных общеобразовательных организаций, шт.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60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B41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9D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3D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B7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79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0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A0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4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99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5FE1C2F1" w14:textId="77777777" w:rsidTr="00D8541C">
        <w:trPr>
          <w:trHeight w:val="3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A55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9B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390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950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EB5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42D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FA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F96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D40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6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06E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DE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0F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9DE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A9A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28CDE0C" w14:textId="77777777" w:rsidTr="00D8541C">
        <w:trPr>
          <w:trHeight w:val="40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F3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576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CE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63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E96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236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56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01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17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5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582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C9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89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4E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23B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D459EF3" w14:textId="77777777" w:rsidTr="00D8541C">
        <w:trPr>
          <w:trHeight w:val="3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3F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E7A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E1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E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621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3 053,49000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1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3 053,49000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4F9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9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B6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3AB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1D9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31C293EA" w14:textId="77777777" w:rsidTr="00D8541C">
        <w:trPr>
          <w:trHeight w:val="72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895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EB1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823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15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9EF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44A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01A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347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CB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29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B8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A1FE979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33E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73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0F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0BC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CC2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2 775,90000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F63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2 775,90000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68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81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89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59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726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5C9BB72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8E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A2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9D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A0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8E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277,59000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9B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277,59000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2D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D3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6B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81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3CD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BC6F429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F3F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CFC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F3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5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E1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3E0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39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B7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4D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D40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E0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2D857A9B" w14:textId="77777777" w:rsidTr="00D8541C">
        <w:trPr>
          <w:trHeight w:val="75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1932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6.1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F2D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09.01. </w:t>
            </w:r>
            <w:r w:rsidRPr="00FB0E8D">
              <w:rPr>
                <w:rFonts w:ascii="Arial" w:hAnsi="Arial" w:cs="Arial"/>
                <w:bCs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</w:t>
            </w:r>
            <w:r w:rsidRPr="00FB0E8D">
              <w:rPr>
                <w:rFonts w:ascii="Arial" w:hAnsi="Arial" w:cs="Arial"/>
                <w:bCs/>
              </w:rPr>
              <w:lastRenderedPageBreak/>
              <w:t>ым программам, условий для получения детьми-инвалидами качественного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5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1F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B1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A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22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93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1D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012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7316CCE5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57A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CA7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F9E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531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09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2 775,90000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4D7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2 775,90000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DBA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ED0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67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AC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CC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2F34379" w14:textId="77777777" w:rsidTr="00D8541C">
        <w:trPr>
          <w:trHeight w:val="112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6CC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E7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2E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2ED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D6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277,59000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27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277,59000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08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8A5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B18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8E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B7F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7A0E96A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354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F2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194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34B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AA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F9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4F5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E61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BC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47E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172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B0271B2" w14:textId="77777777" w:rsidTr="00D8541C">
        <w:trPr>
          <w:trHeight w:val="649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4D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C37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</w:t>
            </w:r>
            <w:r w:rsidRPr="00FB0E8D">
              <w:rPr>
                <w:rFonts w:ascii="Arial" w:hAnsi="Arial" w:cs="Arial"/>
              </w:rPr>
              <w:lastRenderedPageBreak/>
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1C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68D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0D6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8BA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1C5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43C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E5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F37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CB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C2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D0724CB" w14:textId="77777777" w:rsidTr="00D8541C">
        <w:trPr>
          <w:trHeight w:val="612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A5B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E4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DD5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DA5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70D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44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CB9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95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11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561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AD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15B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F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C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721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AC5175E" w14:textId="77777777" w:rsidTr="00D8541C">
        <w:trPr>
          <w:trHeight w:val="121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F0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EA9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AFC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385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F29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9A0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502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24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E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74F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F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65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EB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CD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7E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81CEDEE" w14:textId="77777777" w:rsidTr="00D8541C">
        <w:trPr>
          <w:trHeight w:val="3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48D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415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Основное мероприятие ЕВ. Федеральный проект "Патриотическое воспитание граждан Российской </w:t>
            </w:r>
            <w:r w:rsidRPr="00FB0E8D">
              <w:rPr>
                <w:rFonts w:ascii="Arial" w:hAnsi="Arial" w:cs="Arial"/>
                <w:bCs/>
              </w:rPr>
              <w:lastRenderedPageBreak/>
              <w:t>Федерации" национального проекта "Образование"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37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44A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EC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20 520,50000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991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9 771,30000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E64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10 749,20000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4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67B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FF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7B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3A9E12E6" w14:textId="77777777" w:rsidTr="00D8541C">
        <w:trPr>
          <w:trHeight w:val="7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B0C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C31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52C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54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C1C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15 390,37498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CC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7 328,47498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C9B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8 061,90000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881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19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AF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D8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207CF378" w14:textId="77777777" w:rsidTr="00D8541C">
        <w:trPr>
          <w:trHeight w:val="7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D0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C08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79C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51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14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5 130,12502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FD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2 442,82502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08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2 687,30000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34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96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695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2AF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331F1155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07F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E34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E6F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DA4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EC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C2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EC4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E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FF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BE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C7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4D51169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AD0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2B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BB7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E0E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F6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E97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D6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068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A4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A1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A4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25A7C9C7" w14:textId="77777777" w:rsidTr="00D8541C">
        <w:trPr>
          <w:trHeight w:val="1369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AB8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57B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ЕВ.01. </w:t>
            </w:r>
            <w:r w:rsidRPr="00FB0E8D">
              <w:rPr>
                <w:rFonts w:ascii="Arial" w:hAnsi="Arial" w:cs="Arial"/>
                <w:bCs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FB0E8D">
              <w:rPr>
                <w:rFonts w:ascii="Arial" w:hAnsi="Arial" w:cs="Arial"/>
                <w:bCs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8F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DB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8F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15 390,37498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BA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7 328,47498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2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8 061,90000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56E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AE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D7A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2B1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376DCEB0" w14:textId="77777777" w:rsidTr="00D8541C">
        <w:trPr>
          <w:trHeight w:val="19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A88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A5E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292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39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DA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5 130,12502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DB3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2 442,82502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A2E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2 687,30000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4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09F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77C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37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391D787" w14:textId="77777777" w:rsidTr="00D8541C">
        <w:trPr>
          <w:trHeight w:val="15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A5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FBF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E6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68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A5A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F51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76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B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2E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98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7B9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89E63E7" w14:textId="77777777" w:rsidTr="00D8541C">
        <w:trPr>
          <w:trHeight w:val="15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374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55F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F29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9EF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07A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71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7BF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FB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2FB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A6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C5F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A583956" w14:textId="77777777" w:rsidTr="00D8541C">
        <w:trPr>
          <w:trHeight w:val="63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54F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06A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</w:t>
            </w:r>
            <w:r w:rsidRPr="00FB0E8D">
              <w:rPr>
                <w:rFonts w:ascii="Arial" w:hAnsi="Arial" w:cs="Arial"/>
              </w:rPr>
              <w:lastRenderedPageBreak/>
              <w:t>по воспитанию и взаимодействию с детскими общественными объединениями, ед.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72C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2F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622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0E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440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C3C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51F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D5E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24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40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54858ECE" w14:textId="77777777" w:rsidTr="00D8541C">
        <w:trPr>
          <w:trHeight w:val="58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8C0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F48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BE8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43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DA6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D5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41F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2E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14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B49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19D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682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CD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D4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6A1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09755CA" w14:textId="77777777" w:rsidTr="00D8541C">
        <w:trPr>
          <w:trHeight w:val="5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33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6CA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47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095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768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A8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7A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91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D04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730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BC5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86B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9D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75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03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777F731" w14:textId="77777777" w:rsidTr="00D8541C">
        <w:trPr>
          <w:trHeight w:val="3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083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EE8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Е1. Федеральный проект "Современная школа"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10E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4A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70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31 080,20699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FCC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15 328,57841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AE5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15 751,62858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0F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CA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BF8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70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645208E9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D1D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0F8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58C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D23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4E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18 351,37095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E86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7 557,49639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8CD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10 793,87456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1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08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412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D5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28C2F17C" w14:textId="77777777" w:rsidTr="00D8541C">
        <w:trPr>
          <w:trHeight w:val="7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1B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9A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7A9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8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E7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6 117,12367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FF4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2 519,16547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2B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3 597,95820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E0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B44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6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142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0FB2D432" w14:textId="77777777" w:rsidTr="00D8541C">
        <w:trPr>
          <w:trHeight w:val="11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E1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89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489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CE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732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6 611,71237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D56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5 251,91655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53F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1 359,79582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0C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72A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4C4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2BD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11F2315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EE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F1E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47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5A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3E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22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479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3C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59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C3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193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FF30A1F" w14:textId="77777777" w:rsidTr="00D8541C">
        <w:trPr>
          <w:trHeight w:val="998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9196C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01F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Е1.01.                                                                                                Создание и </w:t>
            </w:r>
            <w:r w:rsidRPr="00FB0E8D">
              <w:rPr>
                <w:rFonts w:ascii="Arial" w:hAnsi="Arial" w:cs="Arial"/>
                <w:bCs/>
              </w:rPr>
              <w:lastRenderedPageBreak/>
              <w:t>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Pr="00FB0E8D">
              <w:rPr>
                <w:rFonts w:ascii="Arial" w:hAnsi="Arial" w:cs="Arial"/>
                <w:bCs/>
              </w:rPr>
              <w:br w:type="page"/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1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E60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1B7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8 995,46856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C4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7 557,49639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8F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1 437,97217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1F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21C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547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212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56CF85D7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42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6A7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2D3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FE0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4B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2 998,48953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B7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2 519,16547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975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479,32406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F10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35C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29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7CB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EACEA4A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66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9A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EDD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3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27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299,84895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4CB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251,91655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D8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47,93240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0BC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593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7C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E49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68671EA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01B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5B0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6F4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9C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28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CB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2B3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46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EA3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9F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4D2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E3AED39" w14:textId="77777777" w:rsidTr="00D8541C">
        <w:trPr>
          <w:trHeight w:val="64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E00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FAA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В общеобразовательных организациях, расположенных в сельской </w:t>
            </w:r>
            <w:r w:rsidRPr="00FB0E8D">
              <w:rPr>
                <w:rFonts w:ascii="Arial" w:hAnsi="Arial" w:cs="Arial"/>
              </w:rPr>
              <w:lastRenderedPageBreak/>
              <w:t>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D2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FA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6E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686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AF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4C1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6E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8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DE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07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62EC00A" w14:textId="77777777" w:rsidTr="00D8541C">
        <w:trPr>
          <w:trHeight w:val="5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7E7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B3F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727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1C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A6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2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0CC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90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7E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C1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9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43C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5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1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94F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64F9E97" w14:textId="77777777" w:rsidTr="00D8541C">
        <w:trPr>
          <w:trHeight w:val="46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4F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279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712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B03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4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1E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49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A5C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B9F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A13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46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B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2A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047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FC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FF8E169" w14:textId="77777777" w:rsidTr="00D8541C">
        <w:trPr>
          <w:trHeight w:val="88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DE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8.2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C15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Е1.02.</w:t>
            </w:r>
            <w:r w:rsidRPr="00FB0E8D">
              <w:rPr>
                <w:rFonts w:ascii="Arial" w:hAnsi="Arial" w:cs="Arial"/>
                <w:bCs/>
              </w:rPr>
              <w:br/>
              <w:t xml:space="preserve">Обеспечение условий для функционирования центров образования естественно-научной и технологической </w:t>
            </w:r>
            <w:r w:rsidRPr="00FB0E8D">
              <w:rPr>
                <w:rFonts w:ascii="Arial" w:hAnsi="Arial" w:cs="Arial"/>
                <w:bCs/>
              </w:rPr>
              <w:lastRenderedPageBreak/>
              <w:t>направленностей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DF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5A4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6E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FF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0D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AD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AF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E0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36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09BD2F85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50C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02F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C1E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4A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0CB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44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1E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294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8CC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4FE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731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F8DE4BC" w14:textId="77777777" w:rsidTr="00D8541C">
        <w:trPr>
          <w:trHeight w:val="117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C60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C3A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821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6A3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14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6 000,00000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85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5 000,00000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43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03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35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D9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1A8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5828413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F5A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32E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773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D0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AC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6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81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802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13D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DC8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988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825988B" w14:textId="77777777" w:rsidTr="00D8541C">
        <w:trPr>
          <w:trHeight w:val="649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65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395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C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5C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AC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8C5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F00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1C5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74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913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0B8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03E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BBA75AA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E33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85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84F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C2C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F6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60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E02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3DB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D2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107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9F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E8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6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8A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940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EE628A4" w14:textId="77777777" w:rsidTr="00D8541C">
        <w:trPr>
          <w:trHeight w:val="4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46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AB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51C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BD2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1D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70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904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68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05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E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3DA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3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2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EC3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C9A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BFDEE30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0A0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8.3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659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Е1.03.                                                                                           Обновление материально-технической базы в 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организациях, осуществляющих образовательную деятельность исключительно по адаптированным основным общеобразовательным программам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254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2024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0E8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176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9 355,90239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B9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EB2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9 355,90239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22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2F2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B7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7F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31B9B13A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4C4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0DE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07E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BAA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A0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3 118,63414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E0C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14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3 118,63414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70C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2E6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2B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A6C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BB49C46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9D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93F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D8F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A0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328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311,86342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BF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F2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311,86342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5A8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7CB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DDC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0E9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B04C683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343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4B4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9A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C8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18F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51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8ED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D4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F49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2B7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47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BF721DA" w14:textId="77777777" w:rsidTr="00D8541C">
        <w:trPr>
          <w:trHeight w:val="6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8C4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168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</w:t>
            </w:r>
            <w:r w:rsidRPr="00FB0E8D">
              <w:rPr>
                <w:rFonts w:ascii="Arial" w:hAnsi="Arial" w:cs="Arial"/>
              </w:rPr>
              <w:lastRenderedPageBreak/>
              <w:t>адаптированным основным общеобразовательным программам, шт.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E1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E9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D61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DF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BBE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BE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47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D8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60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FB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403937A0" w14:textId="77777777" w:rsidTr="00D8541C">
        <w:trPr>
          <w:trHeight w:val="51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DC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47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9C7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70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F16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2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61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3DE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C6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27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1FA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6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A6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E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9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9BCEF11" w14:textId="77777777" w:rsidTr="00D8541C">
        <w:trPr>
          <w:trHeight w:val="6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2A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851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AC8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783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4A5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2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8D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BCC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120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DB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72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A8F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AD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B1E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EB8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E67A817" w14:textId="77777777" w:rsidTr="00D8541C">
        <w:trPr>
          <w:trHeight w:val="3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22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679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Основное мероприятие Р2. Федеральный проект "Содействие занятости" 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1C5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EAD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F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132 135,00000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D71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69 708,00000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546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62 427,00000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616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0EF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31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EC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D8541C" w:rsidRPr="00FB0E8D" w14:paraId="2F802586" w14:textId="77777777" w:rsidTr="00D8541C">
        <w:trPr>
          <w:trHeight w:val="7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252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A50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EC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31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EC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F6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7C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5DE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DF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131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82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F5C3523" w14:textId="77777777" w:rsidTr="00D8541C">
        <w:trPr>
          <w:trHeight w:val="7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56A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123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EE3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094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87B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81 615,00000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382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42 661,00000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DA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38 954,00000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596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22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B0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0A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A173829" w14:textId="77777777" w:rsidTr="00D8541C">
        <w:trPr>
          <w:trHeight w:val="11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4F5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7FD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723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4FC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23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50 520,00000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9A3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27 047,00000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21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23 473,00000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7A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D23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D5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F8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90FD837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D5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EC2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E2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3E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990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A5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84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57B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B8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A5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227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55B6476" w14:textId="77777777" w:rsidTr="00D8541C">
        <w:trPr>
          <w:trHeight w:val="93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E69D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252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Р2.01. </w:t>
            </w:r>
            <w:r w:rsidRPr="00FB0E8D">
              <w:rPr>
                <w:rFonts w:ascii="Arial" w:hAnsi="Arial" w:cs="Arial"/>
                <w:bCs/>
              </w:rPr>
              <w:br/>
              <w:t>Государственная поддержка частных дошкольн</w:t>
            </w:r>
            <w:r w:rsidRPr="00FB0E8D">
              <w:rPr>
                <w:rFonts w:ascii="Arial" w:hAnsi="Arial" w:cs="Arial"/>
                <w:bCs/>
              </w:rPr>
              <w:lastRenderedPageBreak/>
              <w:t xml:space="preserve">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</w:t>
            </w:r>
            <w:r w:rsidRPr="00FB0E8D">
              <w:rPr>
                <w:rFonts w:ascii="Arial" w:hAnsi="Arial" w:cs="Arial"/>
                <w:bCs/>
              </w:rPr>
              <w:lastRenderedPageBreak/>
              <w:t>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9E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7FC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D6D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099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7E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AE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8A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8B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90F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0862EEF6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E6D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76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1B7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87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D34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81 615,00000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347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42 661,00000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D75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38 954,00000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95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E22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7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67B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A4989C1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7E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57E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143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C57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62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50 520,00000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C88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27 047,00000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1E5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23 473,00000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B38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D82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F3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3E0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A51EE07" w14:textId="77777777" w:rsidTr="00D8541C">
        <w:trPr>
          <w:trHeight w:val="91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8A9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24F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B8F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01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B70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7A5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194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EC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8AE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0F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27E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F3E5A4A" w14:textId="77777777" w:rsidTr="00D8541C">
        <w:trPr>
          <w:trHeight w:val="181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5761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E0E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</w:t>
            </w:r>
            <w:r w:rsidRPr="00FB0E8D">
              <w:rPr>
                <w:rFonts w:ascii="Arial" w:hAnsi="Arial" w:cs="Arial"/>
              </w:rPr>
              <w:lastRenderedPageBreak/>
              <w:t xml:space="preserve">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</w:t>
            </w:r>
            <w:r w:rsidRPr="00FB0E8D">
              <w:rPr>
                <w:rFonts w:ascii="Arial" w:hAnsi="Arial" w:cs="Arial"/>
              </w:rPr>
              <w:lastRenderedPageBreak/>
              <w:t>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</w:t>
            </w:r>
            <w:r w:rsidRPr="00FB0E8D">
              <w:rPr>
                <w:rFonts w:ascii="Arial" w:hAnsi="Arial" w:cs="Arial"/>
              </w:rPr>
              <w:lastRenderedPageBreak/>
              <w:t>ыми образовательными организациями Московской области, %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505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F1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B8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18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22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Итого 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B01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72B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97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76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7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67E792D7" w14:textId="77777777" w:rsidTr="00D8541C">
        <w:trPr>
          <w:trHeight w:val="132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9FE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29C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2D4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98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9EB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87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6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098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32B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623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A9F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7E5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CB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AC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EE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29FFB62" w14:textId="77777777" w:rsidTr="00D8541C">
        <w:trPr>
          <w:trHeight w:val="23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25E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336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B5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824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615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77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4E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77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37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FD0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EA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51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B4E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328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1D6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4F9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E13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4E836BC" w14:textId="77777777" w:rsidTr="00D8541C">
        <w:trPr>
          <w:trHeight w:val="55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85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10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510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Основное мероприятие Ю4: </w:t>
            </w:r>
            <w:r w:rsidRPr="00FB0E8D">
              <w:rPr>
                <w:rFonts w:ascii="Arial" w:hAnsi="Arial" w:cs="Arial"/>
                <w:bCs/>
              </w:rPr>
              <w:br/>
              <w:t>Все лучшее детям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5E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9B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9D3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9 604,79564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8A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C84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E6D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9 604,79564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5E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12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FD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D8541C" w:rsidRPr="00FB0E8D" w14:paraId="111B72C6" w14:textId="77777777" w:rsidTr="00D8541C">
        <w:trPr>
          <w:trHeight w:val="7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06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53A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342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E4B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E6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6 927,44361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33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05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A3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6 927,44361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25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0EB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684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AF30D7F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C1C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39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46A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5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C0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2 433,95639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7A1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E9D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CD2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2 433,95639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0D4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4A8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A5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70B5C16" w14:textId="77777777" w:rsidTr="00D8541C">
        <w:trPr>
          <w:trHeight w:val="114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675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39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E7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B6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C58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243,39564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F3E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203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A1E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243,39564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B10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FD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060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24A1F67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A98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C14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E37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E6B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39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D1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C9C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12B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88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4DB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F49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830AD91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76E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568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Ю4.01</w:t>
            </w:r>
            <w:r w:rsidRPr="00FB0E8D">
              <w:rPr>
                <w:rFonts w:ascii="Arial" w:hAnsi="Arial" w:cs="Arial"/>
                <w:bCs/>
              </w:rPr>
              <w:br/>
              <w:t xml:space="preserve">Оснащение предметных кабинетов </w:t>
            </w:r>
            <w:r w:rsidRPr="00FB0E8D">
              <w:rPr>
                <w:rFonts w:ascii="Arial" w:hAnsi="Arial" w:cs="Arial"/>
                <w:bCs/>
              </w:rPr>
              <w:lastRenderedPageBreak/>
              <w:t>общеобразовательных организаций средствами обучения и воспитания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9A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2025 год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7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96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6 927,44361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F8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4F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C60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6 927,44361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451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7C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90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5E88E6A4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6AF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70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ED3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D84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8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2 433,95639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65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4E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EDD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2 433,95639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F5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5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AFC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258A666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05C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B7B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7C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F8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96D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243,39564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C60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6B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0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243,39564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DB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99A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A27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98A211A" w14:textId="77777777" w:rsidTr="00D8541C">
        <w:trPr>
          <w:trHeight w:val="7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5CB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5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FD1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118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4E6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72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5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66E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84D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90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11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2493F17" w14:textId="77777777" w:rsidTr="00D8541C">
        <w:trPr>
          <w:trHeight w:val="63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CBC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139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A6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9EE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EAD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7C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14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C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64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12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E1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23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6411E35F" w14:textId="77777777" w:rsidTr="00D8541C">
        <w:trPr>
          <w:trHeight w:val="6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578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DD5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E4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0E6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B2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18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31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64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DF1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A45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96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ED5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42C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73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EF5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D61E3A0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916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06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50A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394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591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06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7E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05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131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EB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791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F6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0DC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22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76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2F7C604" w14:textId="77777777" w:rsidTr="00D8541C">
        <w:trPr>
          <w:trHeight w:val="37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76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C3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Основное мероприятие Ю6. Федеральный проект </w:t>
            </w:r>
            <w:r w:rsidRPr="00FB0E8D">
              <w:rPr>
                <w:rFonts w:ascii="Arial" w:hAnsi="Arial" w:cs="Arial"/>
                <w:bCs/>
              </w:rPr>
              <w:lastRenderedPageBreak/>
              <w:t>"Педагоги и наставники"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600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6A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D45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841 999,03639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B2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6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41D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280 506,91639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0D6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280 626,56000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088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280 865,56000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2B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D8541C" w:rsidRPr="00FB0E8D" w14:paraId="2FBCAE00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5C9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341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40A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FD4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9A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830 069,43827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A4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2EE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9F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277 120,61493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193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276 660,00334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C9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276 288,82000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337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4F953F6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D1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218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69C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B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E7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11 929,59812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91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6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EF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3 386,30146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EF2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3 966,55666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982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4 576,74000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948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80D2698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CD3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F1C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7C7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CA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5E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6F6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5C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16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DE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DF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F3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A844F24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761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97F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46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920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F78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4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F6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0C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E8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B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707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87132FF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E8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11.1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C5B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Ю6.02.                                                                              Обеспечение деятельности советников директора по воспитанию и взаимодействию с детскими общественными объединениями в муниципальных общеобра</w:t>
            </w:r>
            <w:r w:rsidRPr="00FB0E8D">
              <w:rPr>
                <w:rFonts w:ascii="Arial" w:hAnsi="Arial" w:cs="Arial"/>
                <w:bCs/>
              </w:rPr>
              <w:lastRenderedPageBreak/>
              <w:t>зовательных организациях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F0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B01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5D1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27 777,63827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292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B48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867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9 637,93493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0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9 255,44334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2E8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8 884,26000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CB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D8541C" w:rsidRPr="00FB0E8D" w14:paraId="6DED8670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244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524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90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F3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D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11 929,59812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3A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B0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AE4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3 386,30146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6D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3 966,55666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4F6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4 576,74000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7B4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2B5CAA9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737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A08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12C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E9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B81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47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A05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F7C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4C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E9E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489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9C190CE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99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70A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63E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23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7B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B0A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A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A8B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594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1E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94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0909B41" w14:textId="77777777" w:rsidTr="00D8541C">
        <w:trPr>
          <w:trHeight w:val="63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1A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970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FB0E8D">
              <w:rPr>
                <w:rFonts w:ascii="Arial" w:hAnsi="Arial" w:cs="Arial"/>
              </w:rPr>
              <w:br w:type="page"/>
              <w:t xml:space="preserve">мероприятия по обеспечению деятельности советников директора по воспитанию и взаимодействию с </w:t>
            </w:r>
            <w:r w:rsidRPr="00FB0E8D">
              <w:rPr>
                <w:rFonts w:ascii="Arial" w:hAnsi="Arial" w:cs="Arial"/>
              </w:rPr>
              <w:lastRenderedPageBreak/>
              <w:t>детскими общественными объединениями, ед.</w:t>
            </w:r>
            <w:r w:rsidRPr="00FB0E8D">
              <w:rPr>
                <w:rFonts w:ascii="Arial" w:hAnsi="Arial" w:cs="Arial"/>
              </w:rPr>
              <w:br w:type="page"/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8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274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F3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60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638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BF4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39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99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0C7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9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8BEBDCE" w14:textId="77777777" w:rsidTr="00D8541C">
        <w:trPr>
          <w:trHeight w:val="51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C31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FE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F10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486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29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F1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A2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5A2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71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A0E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82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E35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1CC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099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B2C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A90488C" w14:textId="77777777" w:rsidTr="00D8541C">
        <w:trPr>
          <w:trHeight w:val="88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EF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BD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8E0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F94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55B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178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7B8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B4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0C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0F5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862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78E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0D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1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31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E43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63ECF65" w14:textId="77777777" w:rsidTr="00D8541C">
        <w:trPr>
          <w:trHeight w:val="690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22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11.2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6F0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Ю6.04. </w:t>
            </w:r>
            <w:r w:rsidRPr="00FB0E8D">
              <w:rPr>
                <w:rFonts w:ascii="Arial" w:hAnsi="Arial" w:cs="Arial"/>
                <w:bCs/>
              </w:rPr>
              <w:br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</w:t>
            </w:r>
            <w:r w:rsidRPr="00FB0E8D">
              <w:rPr>
                <w:rFonts w:ascii="Arial" w:hAnsi="Arial" w:cs="Arial"/>
                <w:bCs/>
              </w:rPr>
              <w:lastRenderedPageBreak/>
              <w:t>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3C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2A1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014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793 308,00000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1F3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743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A0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264 436,00000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BA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264 436,00000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C19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264 436,00000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78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D8541C" w:rsidRPr="00FB0E8D" w14:paraId="2D3F2C95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2B5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4D5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CC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DE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CF2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B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6A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203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92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60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DBD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0B23CAB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1E6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431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CC9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9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F26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F6A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EB5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8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DCB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C7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7D1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C73A6F8" w14:textId="77777777" w:rsidTr="00D8541C">
        <w:trPr>
          <w:trHeight w:val="79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70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957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4FA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31D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3C6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607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54C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41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C1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BD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EB1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3FF5234" w14:textId="77777777" w:rsidTr="00D8541C">
        <w:trPr>
          <w:trHeight w:val="66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4FF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52D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Обеспечены выплаты денежного вознаграждения за классное руководство, предоставляемые педагогическим работникам муниципальных </w:t>
            </w:r>
            <w:r w:rsidRPr="00FB0E8D">
              <w:rPr>
                <w:rFonts w:ascii="Arial" w:hAnsi="Arial" w:cs="Arial"/>
              </w:rPr>
              <w:lastRenderedPageBreak/>
              <w:t>образовательных организаций, ежемесячно, ед.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93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67F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C5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7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888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72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36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88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4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A3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3BA03549" w14:textId="77777777" w:rsidTr="00D8541C">
        <w:trPr>
          <w:trHeight w:val="60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8B4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FC5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250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DA8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79F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F7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C35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37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10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F1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AD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B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F77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98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FBB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F9690BF" w14:textId="77777777" w:rsidTr="00D8541C">
        <w:trPr>
          <w:trHeight w:val="758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112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F02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3DB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40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60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6 654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8F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B01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830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2 218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A7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2 218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E1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2 218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827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2 218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CD7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2 218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32B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2 218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9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2 218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97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D83A760" w14:textId="77777777" w:rsidTr="00D8541C">
        <w:trPr>
          <w:trHeight w:val="735"/>
        </w:trPr>
        <w:tc>
          <w:tcPr>
            <w:tcW w:w="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3BB9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11.3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626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 Ю6.07.</w:t>
            </w:r>
            <w:r w:rsidRPr="00FB0E8D">
              <w:rPr>
                <w:rFonts w:ascii="Arial" w:hAnsi="Arial" w:cs="Arial"/>
                <w:bCs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</w:t>
            </w:r>
            <w:r w:rsidRPr="00FB0E8D">
              <w:rPr>
                <w:rFonts w:ascii="Arial" w:hAnsi="Arial" w:cs="Arial"/>
                <w:bCs/>
              </w:rPr>
              <w:lastRenderedPageBreak/>
              <w:t>ых организаций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27F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2025-2027 годы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EF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9F0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8 983,80000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00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2F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6F0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3 046,68000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578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2 968,56000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7C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2 968,56000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42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D8541C" w:rsidRPr="00FB0E8D" w14:paraId="11734E79" w14:textId="77777777" w:rsidTr="00D8541C">
        <w:trPr>
          <w:trHeight w:val="69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38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54C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13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83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C2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504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EB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AF1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E1B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0E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C56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AFE1A86" w14:textId="77777777" w:rsidTr="00D8541C">
        <w:trPr>
          <w:trHeight w:val="1035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3F3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0D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D2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82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6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AE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9ED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24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97B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B9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23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E6C95AB" w14:textId="77777777" w:rsidTr="00D8541C">
        <w:trPr>
          <w:trHeight w:val="679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D6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A0F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0C2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2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17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6F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DD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3E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9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C06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77D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498A2DA" w14:textId="77777777" w:rsidTr="00D8541C">
        <w:trPr>
          <w:trHeight w:val="72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ADF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C04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62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79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FC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CB7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4C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46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6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20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6C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B53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1A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F2B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140B826D" w14:textId="77777777" w:rsidTr="00D8541C">
        <w:trPr>
          <w:trHeight w:val="48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7FA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15D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E1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3AC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19F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B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A92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6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60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5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32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11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99F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0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027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D8A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9D6397B" w14:textId="77777777" w:rsidTr="00D8541C">
        <w:trPr>
          <w:trHeight w:val="450"/>
        </w:trPr>
        <w:tc>
          <w:tcPr>
            <w:tcW w:w="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2B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A23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2C5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79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D1F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815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B3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44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2A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7E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</w:t>
            </w:r>
          </w:p>
        </w:tc>
        <w:tc>
          <w:tcPr>
            <w:tcW w:w="9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5E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19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</w:t>
            </w:r>
          </w:p>
        </w:tc>
        <w:tc>
          <w:tcPr>
            <w:tcW w:w="11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E78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59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91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38</w:t>
            </w:r>
          </w:p>
        </w:tc>
        <w:tc>
          <w:tcPr>
            <w:tcW w:w="13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47B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FB0E8D" w:rsidRPr="00FB0E8D" w14:paraId="1827988A" w14:textId="77777777" w:rsidTr="00D8541C">
        <w:trPr>
          <w:trHeight w:val="780"/>
        </w:trPr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324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 Подпрограмма 1 "Общее образование", в том числе: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65A7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68 273 997,43178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8EE3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12 260 123,43687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5E6C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12 632 199,85434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4BC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15 265 663,54171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C0B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14 115 576,15318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F5EB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14 000 434,44568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FCA1" w14:textId="77777777" w:rsidR="00FB0E8D" w:rsidRPr="00FB0E8D" w:rsidRDefault="00FB0E8D" w:rsidP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40AD91F4" w14:textId="77777777" w:rsidTr="00D8541C">
        <w:trPr>
          <w:trHeight w:val="420"/>
        </w:trPr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96C3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8C43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2 250 168,73959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9C83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397 968,84917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3F1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452 366,90026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33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483 580,00161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8BB9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463 826,77772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1664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452 426,21083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E087" w14:textId="77777777" w:rsidR="00FB0E8D" w:rsidRPr="00FB0E8D" w:rsidRDefault="00FB0E8D" w:rsidP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01F55F70" w14:textId="77777777" w:rsidTr="00D8541C">
        <w:trPr>
          <w:trHeight w:val="420"/>
        </w:trPr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1AB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Средства бюджета Московской области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9C4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41 347 137,19994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0C93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7 623 266,11030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64A8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7 789 874,78731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41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9 009 831,93113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DAE9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8 508 214,72203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25C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8 415 949,64917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14AF" w14:textId="77777777" w:rsidR="00FB0E8D" w:rsidRPr="00FB0E8D" w:rsidRDefault="00FB0E8D" w:rsidP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08076DA8" w14:textId="77777777" w:rsidTr="00D8541C">
        <w:trPr>
          <w:trHeight w:val="420"/>
        </w:trPr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F858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2BB3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21 652 645,62563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59CE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3 745 756,71872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FD44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3 740 310,83827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F3D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5 145 162,68249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6CA6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4 516 445,72695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0B93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4 504 969,65920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D620" w14:textId="77777777" w:rsidR="00FB0E8D" w:rsidRPr="00FB0E8D" w:rsidRDefault="00FB0E8D" w:rsidP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703A9B34" w14:textId="77777777" w:rsidTr="00D8541C">
        <w:trPr>
          <w:trHeight w:val="375"/>
        </w:trPr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8C51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170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2 798 298,00000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081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413 035,00000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CE08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493 052,00000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F97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8405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AC73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AE0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441F90CF" w14:textId="77777777" w:rsidTr="00D8541C">
        <w:trPr>
          <w:trHeight w:val="375"/>
        </w:trPr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0C3D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2B66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3 024 045,86662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41C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493 131,75868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EEE1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649 647,32850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1F8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627 088,92648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6121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627 088,92648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00F6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627 088,92648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AC4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7D41DB8C" w14:textId="77777777" w:rsidTr="00D8541C">
        <w:trPr>
          <w:trHeight w:val="375"/>
        </w:trPr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2274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A08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2 902 166,70262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6017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469 940,35668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54BC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625 121,01850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65E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0FA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A646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602 368,44248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A43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5BB5620C" w14:textId="77777777" w:rsidTr="00D8541C">
        <w:trPr>
          <w:trHeight w:val="375"/>
        </w:trPr>
        <w:tc>
          <w:tcPr>
            <w:tcW w:w="4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7694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FB2F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121 879,16400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17BC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23 191,40200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6315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24 526,31000</w:t>
            </w:r>
          </w:p>
        </w:tc>
        <w:tc>
          <w:tcPr>
            <w:tcW w:w="42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0A0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6983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1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9E8D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90D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34A227A8" w14:textId="77777777" w:rsidTr="00D8541C">
        <w:trPr>
          <w:trHeight w:val="660"/>
        </w:trPr>
        <w:tc>
          <w:tcPr>
            <w:tcW w:w="1513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14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D8541C" w:rsidRPr="00FB0E8D" w14:paraId="77B76225" w14:textId="77777777" w:rsidTr="00D8541C">
        <w:trPr>
          <w:trHeight w:val="375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18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D4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Основное мероприятие 01. "Реализация «пилотных проектов» </w:t>
            </w:r>
            <w:r w:rsidRPr="00FB0E8D">
              <w:rPr>
                <w:rFonts w:ascii="Arial" w:hAnsi="Arial" w:cs="Arial"/>
                <w:bCs/>
              </w:rPr>
              <w:lastRenderedPageBreak/>
              <w:t>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9A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</w:t>
            </w:r>
            <w:r w:rsidRPr="00FB0E8D">
              <w:rPr>
                <w:rFonts w:ascii="Arial" w:hAnsi="Arial" w:cs="Arial"/>
                <w:bCs/>
              </w:rPr>
              <w:lastRenderedPageBreak/>
              <w:t>7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96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Итого: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98E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5 180,00000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DC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1 180,00000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E36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D9F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694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1B3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02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42E503C4" w14:textId="77777777" w:rsidTr="00D8541C">
        <w:trPr>
          <w:trHeight w:val="76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0F0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E3B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E15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AC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C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C4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A36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AA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66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76B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413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8DECA5D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F8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241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849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73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FF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A3C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A7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47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BB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999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58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31395424" w14:textId="77777777" w:rsidTr="00D8541C">
        <w:trPr>
          <w:trHeight w:val="117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216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C6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AC5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7A2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E2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5 180,00000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4CD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1 180,00000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36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1 000,00000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03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1 000,00000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F3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1 000,00000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A1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1 000,00000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755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2AABED6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D5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CC9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7A7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73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BC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57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75C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B3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352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E3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93C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2C185C9B" w14:textId="77777777" w:rsidTr="00D8541C">
        <w:trPr>
          <w:trHeight w:val="75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02A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155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01.01.                                                                                                    Стипендии в области образования, культуры и искусства (юные дарования, одаренные дети)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B1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9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204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3F1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61B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CB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2F4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CA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B6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09EA9CC0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6F2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80D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538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4E5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F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0C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72C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65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7F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6A3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C02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F97C498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24C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B48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E1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48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FCD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5 180,00000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72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1 180,00000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49F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139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BB1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273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1 000,00000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678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4819C77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BC2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D0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4F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199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FA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72F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D36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1D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E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139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B3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4979A3C" w14:textId="77777777" w:rsidTr="00D8541C">
        <w:trPr>
          <w:trHeight w:val="42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726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8AF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FC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82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A2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C4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D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6F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65D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F2B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3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07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7B5E6348" w14:textId="77777777" w:rsidTr="00D8541C">
        <w:trPr>
          <w:trHeight w:val="39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B66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852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E6F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FFA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4C0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9D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AB5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BBB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14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8E1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FD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F50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FE4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4A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FD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EA4229C" w14:textId="77777777" w:rsidTr="00D8541C">
        <w:trPr>
          <w:trHeight w:val="4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6F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4E8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0FB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154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51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511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2E9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111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1A0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F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E3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FCD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5A9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2FF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3AD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3C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28B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28034C8" w14:textId="77777777" w:rsidTr="00D8541C">
        <w:trPr>
          <w:trHeight w:val="375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BFF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C5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02. "Финансовое обеспечение деятельности организаций дополнительного образования"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A74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798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EE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650 260,65731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639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120 523,37026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6CE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129 138,62835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93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133 482,93070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C2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133 557,86400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771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133 557,86400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E7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D8541C" w:rsidRPr="00FB0E8D" w14:paraId="276D1E55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B8B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33E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24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A3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825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6DD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9F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45A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83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3DD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2D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346B572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720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630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2AF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E3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DB2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3 752,00000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2B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602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3 752,00000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87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170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28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628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74AB6E1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B44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B84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430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5FD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C8B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530 278,26531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FA2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99 268,17826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6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101 807,82835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2B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109 684,13070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EE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109 759,06400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1E1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109 759,06400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0ED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A589975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A3B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66D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15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C9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466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A58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21 255,19200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A9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23 578,80000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27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B3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2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5BE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68E015F" w14:textId="77777777" w:rsidTr="00D8541C">
        <w:trPr>
          <w:trHeight w:val="187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0BB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997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3B3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07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</w:t>
            </w:r>
            <w:r w:rsidRPr="00FB0E8D">
              <w:rPr>
                <w:rFonts w:ascii="Arial" w:hAnsi="Arial" w:cs="Arial"/>
                <w:bCs/>
              </w:rPr>
              <w:lastRenderedPageBreak/>
              <w:t>й доход деятельности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9E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116 230,39200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A80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21 255,19200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D9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23 578,80000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5AB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BC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9BF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D79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EF1E759" w14:textId="77777777" w:rsidTr="00D8541C">
        <w:trPr>
          <w:trHeight w:val="75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45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E48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02.01.                                                                                                   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6B7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104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D3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4A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ED6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6EB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33F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1C0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83E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бухгалтерия", МКУ ХЭС</w:t>
            </w:r>
          </w:p>
        </w:tc>
      </w:tr>
      <w:tr w:rsidR="00D8541C" w:rsidRPr="00FB0E8D" w14:paraId="1E3BC823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FE3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AA9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B4A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354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55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F4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41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17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C01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9C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F63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92D55B8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B6B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4A3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62C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C3A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D92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488 702,01411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94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93 662,54626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991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93 568,32231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FA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100 461,14554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26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100 505,00000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8C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100 505,00000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6BB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6B1F1E0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78E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9A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93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D0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8F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31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21 255,19200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E77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23 578,80000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4E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44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95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FE5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2D31BBA" w14:textId="77777777" w:rsidTr="00D8541C">
        <w:trPr>
          <w:trHeight w:val="187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122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AF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091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DCB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в том числе за счет доходов от предпринимательской и иной, приносящей доход </w:t>
            </w:r>
            <w:r w:rsidRPr="00FB0E8D">
              <w:rPr>
                <w:rFonts w:ascii="Arial" w:hAnsi="Arial" w:cs="Arial"/>
                <w:bCs/>
              </w:rPr>
              <w:lastRenderedPageBreak/>
              <w:t>деятельности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7A7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116 230,39200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68E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21 255,19200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EE0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23 578,80000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DA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F3E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C20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E8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B5E6502" w14:textId="77777777" w:rsidTr="00D8541C">
        <w:trPr>
          <w:trHeight w:val="46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9D3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1D5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F62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4F4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BB1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998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C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753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6A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8E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343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F86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7691D99B" w14:textId="77777777" w:rsidTr="00D8541C">
        <w:trPr>
          <w:trHeight w:val="40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AC2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23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C0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540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886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AF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4BF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80D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F1A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373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9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039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50F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C12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5E9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9D367AC" w14:textId="77777777" w:rsidTr="00D8541C">
        <w:trPr>
          <w:trHeight w:val="37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15F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1B3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E43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3C7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579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D6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CC3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B7B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ED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46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B39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C4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1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79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144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D2526B9" w14:textId="77777777" w:rsidTr="00D8541C">
        <w:trPr>
          <w:trHeight w:val="75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16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CCC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02.03.                                                                                  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D51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BA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58A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E75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EB5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4B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782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421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B3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1A0734B8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896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357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4E1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1E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71C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2A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5B7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D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DB9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FB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1C8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4B6FD81" w14:textId="77777777" w:rsidTr="00D8541C">
        <w:trPr>
          <w:trHeight w:val="109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35A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69F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C6B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6DD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F95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41 576,25120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A1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5 605,63200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1E0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8 239,50604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21C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9 222,98516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63B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9 254,06400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86C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9 254,06400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6BD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716AD27" w14:textId="77777777" w:rsidTr="00D8541C">
        <w:trPr>
          <w:trHeight w:val="76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09C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7E1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1D8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0C7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79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E3F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4C4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ED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9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F74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17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17F56A6" w14:textId="77777777" w:rsidTr="00D8541C">
        <w:trPr>
          <w:trHeight w:val="4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9C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9F7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Обеспечение  дополнительного образования  услугой </w:t>
            </w:r>
            <w:r w:rsidRPr="00FB0E8D">
              <w:rPr>
                <w:rFonts w:ascii="Arial" w:hAnsi="Arial" w:cs="Arial"/>
              </w:rPr>
              <w:lastRenderedPageBreak/>
              <w:t>по охране объектов и имущества, %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D3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F6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23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F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38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3C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83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9D1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46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45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1F8F898" w14:textId="77777777" w:rsidTr="00D8541C">
        <w:trPr>
          <w:trHeight w:val="51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DA2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A8D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3EA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AB4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42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19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DE9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60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6DB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FF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07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660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2D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7B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795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1440597" w14:textId="77777777" w:rsidTr="00D8541C">
        <w:trPr>
          <w:trHeight w:val="42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879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B7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3D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435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29D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C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EAC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3B7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6C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7D5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10A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D06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C0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4CD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E92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57E78B1" w14:textId="77777777" w:rsidTr="00D8541C">
        <w:trPr>
          <w:trHeight w:val="87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4C1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2.3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1CB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02.07.                                                                                            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771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73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D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E31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6DC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605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922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904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DC0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МКУ "Централизованная бухгалтерия"</w:t>
            </w:r>
          </w:p>
        </w:tc>
      </w:tr>
      <w:tr w:rsidR="00D8541C" w:rsidRPr="00FB0E8D" w14:paraId="47C167F6" w14:textId="77777777" w:rsidTr="00D8541C">
        <w:trPr>
          <w:trHeight w:val="76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061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F6B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4C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7A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DAB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3 752,00000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BAE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207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3 752,00000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3A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B5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6B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E21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43F61E8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4A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3D1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4A9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608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83E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96C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E93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23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80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3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A96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9310E7F" w14:textId="77777777" w:rsidTr="00D8541C">
        <w:trPr>
          <w:trHeight w:val="96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CF6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A1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F44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DB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6E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F6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60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C1D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02A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F80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9D8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37A9837" w14:textId="77777777" w:rsidTr="00D8541C">
        <w:trPr>
          <w:trHeight w:val="529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D3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AD5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</w:t>
            </w:r>
            <w:r w:rsidRPr="00FB0E8D">
              <w:rPr>
                <w:rFonts w:ascii="Arial" w:hAnsi="Arial" w:cs="Arial"/>
              </w:rPr>
              <w:lastRenderedPageBreak/>
              <w:t xml:space="preserve">заработной платы учителей, %                        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29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FB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F8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E3E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77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7D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1A1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C64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C7D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787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975DAF2" w14:textId="77777777" w:rsidTr="00D8541C">
        <w:trPr>
          <w:trHeight w:val="42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632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9B9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FA8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AF0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045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804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1B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CDC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F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10D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11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468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AA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A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67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750B49C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2AB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0A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26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CE3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79F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106,86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6AE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D5C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106,86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973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54A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4B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72F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328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C23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0CF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7C4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0FD16D8" w14:textId="77777777" w:rsidTr="00D8541C">
        <w:trPr>
          <w:trHeight w:val="555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AD3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FF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03. "Обеспечение развития инновационной инфраструктуры общего образования"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2023-2024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DA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0B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7 019,00000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498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333,00000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2B9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2 178,00000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32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4 508,00000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5A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A29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5EE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D8541C" w:rsidRPr="00FB0E8D" w14:paraId="530A4A84" w14:textId="77777777" w:rsidTr="00D8541C">
        <w:trPr>
          <w:trHeight w:val="78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1C2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38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82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C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3C4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59F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67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87A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C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AC4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1CE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C08C9D0" w14:textId="77777777" w:rsidTr="00D8541C">
        <w:trPr>
          <w:trHeight w:val="8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952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B66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DCE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15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C2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7 019,00000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AE3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333,00000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AE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2 178,00000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584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4 508,00000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00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EEF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3B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457F0EA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93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DF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C3C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AAF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02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A4E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B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50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6FE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927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612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A4688B2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F44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6B1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D09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F19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05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6D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08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278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FA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704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544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01B09EA" w14:textId="77777777" w:rsidTr="00D8541C">
        <w:trPr>
          <w:trHeight w:val="87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064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D38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03.05.                                                                                                        Предоставление детям отдельных категорий граждан права бесплатного посещения занятий по дополнительным образовательным </w:t>
            </w:r>
            <w:r w:rsidRPr="00FB0E8D">
              <w:rPr>
                <w:rFonts w:ascii="Arial" w:hAnsi="Arial" w:cs="Arial"/>
                <w:bCs/>
              </w:rPr>
              <w:lastRenderedPageBreak/>
              <w:t>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2C8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2023-2024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FC6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CF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57C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13C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AD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297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9FD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3E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7A72E7F7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FA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EE3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A3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CD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30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7 019,00000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D9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333,00000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D5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2 178,00000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94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4 508,00000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897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84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5E4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85DF7DD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D99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DD8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766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284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651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EA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639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73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82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1B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03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0C0829D" w14:textId="77777777" w:rsidTr="00D8541C">
        <w:trPr>
          <w:trHeight w:val="79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C7B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20E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50A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B6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267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AB6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71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FE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59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E1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723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A9345FC" w14:textId="77777777" w:rsidTr="00D8541C">
        <w:trPr>
          <w:trHeight w:val="552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F7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AD2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ед.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C21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5E5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11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7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F18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363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ACB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0D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67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24D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3498CFC6" w14:textId="77777777" w:rsidTr="00D8541C">
        <w:trPr>
          <w:trHeight w:val="54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A92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6B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B4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0D5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9EB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CF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C2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181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92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D83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1A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F3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75A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6AE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938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B2C720A" w14:textId="77777777" w:rsidTr="00D8541C">
        <w:trPr>
          <w:trHeight w:val="124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7D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8C7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954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19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49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228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9E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74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607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154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E1D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2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D8C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22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4D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60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3BE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C1B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A2255A4" w14:textId="77777777" w:rsidTr="00D8541C">
        <w:trPr>
          <w:trHeight w:val="55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9F3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893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</w:t>
            </w:r>
            <w:r w:rsidRPr="00FB0E8D">
              <w:rPr>
                <w:rFonts w:ascii="Arial" w:hAnsi="Arial" w:cs="Arial"/>
              </w:rPr>
              <w:lastRenderedPageBreak/>
              <w:t>граждан, участвующих в специальной военной операции, в общем числе обратившихся, %</w:t>
            </w:r>
            <w:r w:rsidRPr="00FB0E8D">
              <w:rPr>
                <w:rFonts w:ascii="Arial" w:hAnsi="Arial" w:cs="Arial"/>
              </w:rPr>
              <w:br w:type="page"/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28C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F2D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64E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494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244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A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918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86F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72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34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E696558" w14:textId="77777777" w:rsidTr="00D8541C">
        <w:trPr>
          <w:trHeight w:val="57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462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FEC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DE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E56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67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62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FB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53A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9FF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4AA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C70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F8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5E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FA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0E7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F4E8600" w14:textId="77777777" w:rsidTr="00D8541C">
        <w:trPr>
          <w:trHeight w:val="124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09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562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46A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F2A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A78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71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C06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-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F64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BB8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A51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8A5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3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8E8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2E6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E89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07E75FC" w14:textId="77777777" w:rsidTr="00D8541C">
        <w:trPr>
          <w:trHeight w:val="585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11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0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AD0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2023-2027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EC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0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181 527,71100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C89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12 718,07900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9DE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35 778,39200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83B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52 783,24000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38E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40 124,00000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066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40 124,00000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2A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D8541C" w:rsidRPr="00FB0E8D" w14:paraId="1F74B52C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9B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315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55C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3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C0A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A8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454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C9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A8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7FC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C4B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1384713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0E0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9D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233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E2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9FD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832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4CE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1CA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DB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832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820E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6DA60E9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4A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27C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9B2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2B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A2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181 527,71100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517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12 718,07900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408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35 778,39200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6B2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52 783,24000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ED5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40 124,00000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C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40 124,00000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C9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930D265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7D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BDA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AA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31B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921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A7A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214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35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66D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AF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E0C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06707C3" w14:textId="77777777" w:rsidTr="00D8541C">
        <w:trPr>
          <w:trHeight w:val="75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042FD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A84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04.02.                                                                                                        Внедрение и обеспечение функционирования модели персонифицированного финансирования </w:t>
            </w:r>
            <w:r w:rsidRPr="00FB0E8D">
              <w:rPr>
                <w:rFonts w:ascii="Arial" w:hAnsi="Arial" w:cs="Arial"/>
                <w:bCs/>
              </w:rPr>
              <w:lastRenderedPageBreak/>
              <w:t>дополнительного образования детей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00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2024-2027 годы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FA5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EF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6E7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A3E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310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D9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4D0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60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образования, МАОУ "ОЦЭВ"</w:t>
            </w:r>
          </w:p>
        </w:tc>
      </w:tr>
      <w:tr w:rsidR="00D8541C" w:rsidRPr="00FB0E8D" w14:paraId="5DF99FDA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B4E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5C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0A9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E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82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BC1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E1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4D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042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E0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E91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4282EBF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4F6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064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A3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5FB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0F1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181 527,71100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80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12 718,07900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407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35 778,39200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E6F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52 783,24000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E54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40 124,00000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BF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40 124,00000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8AF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8BBE866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1E2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333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245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098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2E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AF0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A1B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F0B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BE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B7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723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9419028" w14:textId="77777777" w:rsidTr="00D8541C">
        <w:trPr>
          <w:trHeight w:val="563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55E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C91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100% внедрение и обеспечение функционирования модели персонифицированного финансирования дополнительного образования детей, %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BA4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816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73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31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D9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523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1B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6D5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757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790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5ED4C24C" w14:textId="77777777" w:rsidTr="00D8541C">
        <w:trPr>
          <w:trHeight w:val="57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21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DC9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88E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313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0A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79B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BA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00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B63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9D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3F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ED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3B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0AF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74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B30D2BD" w14:textId="77777777" w:rsidTr="00D8541C">
        <w:trPr>
          <w:trHeight w:val="72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B6D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897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2E0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73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9DA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273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83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C7C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F9C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FA6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FF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357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144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3BD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8298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E8D7262" w14:textId="77777777" w:rsidTr="00D8541C">
        <w:trPr>
          <w:trHeight w:val="645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8E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B4D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мероприятие Е1. Федеральный проект "Современная школа"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544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36E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37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15 267,93124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22E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F1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15 267,93124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D7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372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AF1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73C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6B603F00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F25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E9A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93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1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E67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11 309,57867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44F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A5B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11 309,57867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9CE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E71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69F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332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00E2F457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C92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0A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42A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EF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43F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3 769,85957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601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857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3 769,85957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8B9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D3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156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A59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09A2DC95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56D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660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A7D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96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408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188,49300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A6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E14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188,49300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32D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37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2B7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5BA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F6019F7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06B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20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BAB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95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14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F4C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98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114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47C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AB5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84C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44B91CE0" w14:textId="77777777" w:rsidTr="00D8541C">
        <w:trPr>
          <w:trHeight w:val="75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F7D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5.1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D3A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Е1.01.</w:t>
            </w:r>
            <w:r w:rsidRPr="00FB0E8D">
              <w:rPr>
                <w:rFonts w:ascii="Arial" w:hAnsi="Arial" w:cs="Arial"/>
                <w:bCs/>
              </w:rPr>
              <w:br/>
              <w:t>Создание детского технопарка "</w:t>
            </w:r>
            <w:proofErr w:type="spellStart"/>
            <w:r w:rsidRPr="00FB0E8D">
              <w:rPr>
                <w:rFonts w:ascii="Arial" w:hAnsi="Arial" w:cs="Arial"/>
                <w:bCs/>
              </w:rPr>
              <w:t>Кванториум</w:t>
            </w:r>
            <w:proofErr w:type="spellEnd"/>
            <w:r w:rsidRPr="00FB0E8D">
              <w:rPr>
                <w:rFonts w:ascii="Arial" w:hAnsi="Arial" w:cs="Arial"/>
                <w:bCs/>
              </w:rPr>
              <w:t>"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BFD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6A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F9B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11 309,57867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09A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E35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11 309,57867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6A0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6F2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B77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B6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0E562F31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18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47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725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584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F38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3 769,85957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A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70E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3 769,85957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37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0D6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1E6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18E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58B4EE5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1E4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5B7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BDA0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AF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97A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188,49300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0B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AD2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188,49300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A93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F5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41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493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D22BD71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C7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897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8D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46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8CB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81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589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06C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E8C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5C9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A53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256B8DC" w14:textId="77777777" w:rsidTr="00D8541C">
        <w:trPr>
          <w:trHeight w:val="563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42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45A0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Созданы детские технопарки «</w:t>
            </w:r>
            <w:proofErr w:type="spellStart"/>
            <w:r w:rsidRPr="00FB0E8D">
              <w:rPr>
                <w:rFonts w:ascii="Arial" w:hAnsi="Arial" w:cs="Arial"/>
              </w:rPr>
              <w:t>Кванториум</w:t>
            </w:r>
            <w:proofErr w:type="spellEnd"/>
            <w:r w:rsidRPr="00FB0E8D">
              <w:rPr>
                <w:rFonts w:ascii="Arial" w:hAnsi="Arial" w:cs="Arial"/>
              </w:rPr>
              <w:t>», шт.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B5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FB2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431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C0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BFE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C53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617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CD1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5BD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56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7C951638" w14:textId="77777777" w:rsidTr="00D8541C">
        <w:trPr>
          <w:trHeight w:val="58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A87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91B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C5D6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90F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0EA1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E1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096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9FA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2DA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EF5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4D6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6A5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409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79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02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E1482A2" w14:textId="77777777" w:rsidTr="00D8541C">
        <w:trPr>
          <w:trHeight w:val="61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8C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B76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2F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17B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731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2E5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EE1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A9F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99D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4FF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19B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0F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D2E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3CD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CCA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F3C5901" w14:textId="77777777" w:rsidTr="00D8541C">
        <w:trPr>
          <w:trHeight w:val="525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316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313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Основное мероприятие ЕВ. Федеральный проект "Патриотическое воспитание граждан Российской </w:t>
            </w:r>
            <w:r w:rsidRPr="00FB0E8D">
              <w:rPr>
                <w:rFonts w:ascii="Arial" w:hAnsi="Arial" w:cs="Arial"/>
                <w:bCs/>
              </w:rPr>
              <w:lastRenderedPageBreak/>
              <w:t>Федерации" национального проекта "Образование"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851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 год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A95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03E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799,83450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0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799,83450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39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822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DAC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B82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5319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 </w:t>
            </w:r>
          </w:p>
        </w:tc>
      </w:tr>
      <w:tr w:rsidR="00D8541C" w:rsidRPr="00FB0E8D" w14:paraId="2D808244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4B9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8E1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E4B3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6BA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1AE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592,47000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922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592,47000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868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C08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54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A09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FF8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3A6C3072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D77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01F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6A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ABF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F37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197,49000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484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197,49000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345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CD1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86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552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B00A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75142DCF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3D2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6A6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8F3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C6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4B0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9,87450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B0C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9,87450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B491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F5B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566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D28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9EAE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1FBB1CEE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4BA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C77F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2DF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A2D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CFBD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7F1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8C9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63C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4E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CBE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A90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7CEB86F4" w14:textId="77777777" w:rsidTr="00D8541C">
        <w:trPr>
          <w:trHeight w:val="75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908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6.1</w:t>
            </w: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827B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ЕВ.01. </w:t>
            </w:r>
            <w:r w:rsidRPr="00FB0E8D">
              <w:rPr>
                <w:rFonts w:ascii="Arial" w:hAnsi="Arial" w:cs="Arial"/>
                <w:bCs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70B0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FF2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841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592,47000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E7F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592,47000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8E46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FF54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029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8B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46D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54E559C7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4655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294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97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D3D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600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197,49000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0D3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197,49000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D50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8C7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BB21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B66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905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25175318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5C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8A7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FC14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66F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6B3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9,87450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355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9,87450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2232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BEF8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EBA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9BB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0D9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5BBDD5A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8688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579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A0EC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5FE5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85DF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7FE7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63C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F51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AD73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DC8E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343D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155FA72" w14:textId="77777777" w:rsidTr="00D8541C">
        <w:trPr>
          <w:trHeight w:val="57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B3B1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59A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Муниципальные общеобразовательные </w:t>
            </w:r>
            <w:r w:rsidRPr="00FB0E8D">
              <w:rPr>
                <w:rFonts w:ascii="Arial" w:hAnsi="Arial" w:cs="Arial"/>
              </w:rPr>
              <w:lastRenderedPageBreak/>
              <w:t>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90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5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A7D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9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FAC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90A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D62D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3EF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93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6E7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4BA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2F80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106E8DF6" w14:textId="77777777" w:rsidTr="00D8541C">
        <w:trPr>
          <w:trHeight w:val="57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C30D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A92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34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EBC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C9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E002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B2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B6E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C16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1FF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7D08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733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3674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F28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198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77702DF2" w14:textId="77777777" w:rsidTr="00D8541C">
        <w:trPr>
          <w:trHeight w:val="54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C1E6" w14:textId="77777777" w:rsidR="00FB0E8D" w:rsidRPr="00FB0E8D" w:rsidRDefault="00FB0E8D" w:rsidP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82DA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A70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753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D2E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13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DE3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13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ADF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13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CA59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AEA5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C296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BBE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ED67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590B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BF8F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8C24" w14:textId="77777777" w:rsidR="00FB0E8D" w:rsidRPr="00FB0E8D" w:rsidRDefault="00FB0E8D" w:rsidP="00FB0E8D">
            <w:pPr>
              <w:rPr>
                <w:rFonts w:ascii="Arial" w:hAnsi="Arial" w:cs="Arial"/>
              </w:rPr>
            </w:pPr>
          </w:p>
        </w:tc>
      </w:tr>
      <w:tr w:rsidR="00FB0E8D" w:rsidRPr="00FB0E8D" w14:paraId="601167FD" w14:textId="77777777" w:rsidTr="00D8541C">
        <w:trPr>
          <w:trHeight w:val="938"/>
        </w:trPr>
        <w:tc>
          <w:tcPr>
            <w:tcW w:w="5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9A32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 Подпрограмма 2 "Дополнительное образование, воспитание и психолого-социальное сопровождение детей", в том числе: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3E9C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860 055,13405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EDB2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135 554,28376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856E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183 362,95159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968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191 774,17070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1436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174 681,86400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1A8E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174 681,86400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A99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6D657390" w14:textId="77777777" w:rsidTr="00D8541C">
        <w:trPr>
          <w:trHeight w:val="675"/>
        </w:trPr>
        <w:tc>
          <w:tcPr>
            <w:tcW w:w="5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3618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00C0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11 902,04867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AEA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592,47000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D938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11 309,57867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2B9C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D9A9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801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DF82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474307F9" w14:textId="77777777" w:rsidTr="00D8541C">
        <w:trPr>
          <w:trHeight w:val="525"/>
        </w:trPr>
        <w:tc>
          <w:tcPr>
            <w:tcW w:w="5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4688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CEA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14 738,34957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EA00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530,49000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D64B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9 699,85957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E25A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4 508,00000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47C7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4FCC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08EB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6FE9EE28" w14:textId="77777777" w:rsidTr="00D8541C">
        <w:trPr>
          <w:trHeight w:val="555"/>
        </w:trPr>
        <w:tc>
          <w:tcPr>
            <w:tcW w:w="5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A4CF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92BC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717 184,34381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01C1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113 176,13176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F938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138 774,71335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A459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163 467,37070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BD5A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150 883,06400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096C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150 883,06400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6B5F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68B22C3B" w14:textId="77777777" w:rsidTr="00D8541C">
        <w:trPr>
          <w:trHeight w:val="615"/>
        </w:trPr>
        <w:tc>
          <w:tcPr>
            <w:tcW w:w="5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5BC7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ED2F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02B6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21 255,19200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C367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23 578,80000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249B" w14:textId="77777777" w:rsidR="00FB0E8D" w:rsidRPr="00FB0E8D" w:rsidRDefault="00FB0E8D" w:rsidP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2526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10A6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23 798,80000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9515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0553D5EA" w14:textId="77777777" w:rsidTr="00D8541C">
        <w:trPr>
          <w:trHeight w:val="615"/>
        </w:trPr>
        <w:tc>
          <w:tcPr>
            <w:tcW w:w="5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B8F7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93ED" w14:textId="77777777" w:rsidR="00FB0E8D" w:rsidRPr="00FB0E8D" w:rsidRDefault="00FB0E8D" w:rsidP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116 230,39200</w:t>
            </w:r>
          </w:p>
        </w:tc>
        <w:tc>
          <w:tcPr>
            <w:tcW w:w="1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CDC6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21 255,19200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2D99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23 578,80000</w:t>
            </w:r>
          </w:p>
        </w:tc>
        <w:tc>
          <w:tcPr>
            <w:tcW w:w="3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2C6A" w14:textId="77777777" w:rsidR="00FB0E8D" w:rsidRPr="00FB0E8D" w:rsidRDefault="00FB0E8D" w:rsidP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8C37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EC2D" w14:textId="77777777" w:rsidR="00FB0E8D" w:rsidRPr="00FB0E8D" w:rsidRDefault="00FB0E8D" w:rsidP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23 798,80000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5E27" w14:textId="77777777" w:rsidR="00FB0E8D" w:rsidRPr="00FB0E8D" w:rsidRDefault="00FB0E8D" w:rsidP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34B7FAC0" w14:textId="77777777" w:rsidTr="00D8541C">
        <w:trPr>
          <w:trHeight w:val="690"/>
        </w:trPr>
        <w:tc>
          <w:tcPr>
            <w:tcW w:w="1513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B3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Подпрограмма 4 "Обеспечивающая подпрограмма"</w:t>
            </w:r>
          </w:p>
        </w:tc>
      </w:tr>
      <w:tr w:rsidR="00D8541C" w:rsidRPr="00FB0E8D" w14:paraId="2CF06945" w14:textId="77777777" w:rsidTr="00D8541C">
        <w:trPr>
          <w:trHeight w:val="735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7590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8AC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Основное меропри</w:t>
            </w:r>
            <w:r w:rsidRPr="00FB0E8D">
              <w:rPr>
                <w:rFonts w:ascii="Arial" w:hAnsi="Arial" w:cs="Arial"/>
                <w:bCs/>
              </w:rPr>
              <w:lastRenderedPageBreak/>
              <w:t>ятие 01. "Создание условий для реализации полномочий органов местного самоуправления"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3A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064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628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2 104 074,43214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DBD6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407 683,76996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82D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447 571,36115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E4B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419 350,65003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2FC0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414 734,32550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A87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414 734,</w:t>
            </w:r>
            <w:r w:rsidRPr="00FB0E8D">
              <w:rPr>
                <w:rFonts w:ascii="Arial" w:hAnsi="Arial" w:cs="Arial"/>
                <w:bCs/>
              </w:rPr>
              <w:lastRenderedPageBreak/>
              <w:t>32550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DFC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 </w:t>
            </w:r>
          </w:p>
        </w:tc>
      </w:tr>
      <w:tr w:rsidR="00D8541C" w:rsidRPr="00FB0E8D" w14:paraId="49181147" w14:textId="77777777" w:rsidTr="00D8541C">
        <w:trPr>
          <w:trHeight w:val="85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450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40C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36A2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AB8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7F15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0ED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092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D5B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92D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502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445A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613E74D3" w14:textId="77777777" w:rsidTr="00D8541C">
        <w:trPr>
          <w:trHeight w:val="88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AFC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319A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AA86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BEC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D76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988,57066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ED8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141,46066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1CB9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397,11000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C66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450,00000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B45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F29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1917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214D2CF5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AAF4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267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46B3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313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21C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1 142 591,93118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CE99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236 926,81780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8E5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249 704,64145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43E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221 431,04033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BEA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217 264,71580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C17F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217 264,71580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DAC9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0B575142" w14:textId="77777777" w:rsidTr="00D8541C">
        <w:trPr>
          <w:trHeight w:val="79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87F9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348C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B793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5EA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840F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FC3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170 615,49150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3F0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EE8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DFD1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1DFB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03D8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66DEFC12" w14:textId="77777777" w:rsidTr="00D8541C">
        <w:trPr>
          <w:trHeight w:val="198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1803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E610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A56B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B6C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30B5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7AF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170 615,49150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9FE4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A3D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BA9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D96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F905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</w:tr>
      <w:tr w:rsidR="00D8541C" w:rsidRPr="00FB0E8D" w14:paraId="50BC9F9D" w14:textId="77777777" w:rsidTr="00D8541C">
        <w:trPr>
          <w:trHeight w:val="945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34C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81E6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Мероприятие 01.01.                                                                                         Обеспечение деятельн</w:t>
            </w:r>
            <w:r w:rsidRPr="00FB0E8D">
              <w:rPr>
                <w:rFonts w:ascii="Arial" w:hAnsi="Arial" w:cs="Arial"/>
                <w:bCs/>
              </w:rPr>
              <w:lastRenderedPageBreak/>
              <w:t>ости муниципальных органов - учреждения в сфере образования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129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3A5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5BD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D05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B44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1E3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6CF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8C3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2F4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Управление образования</w:t>
            </w:r>
          </w:p>
        </w:tc>
      </w:tr>
      <w:tr w:rsidR="00D8541C" w:rsidRPr="00FB0E8D" w14:paraId="3E5DA1FC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33FB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1E3E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651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2A7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Средства бюджета </w:t>
            </w:r>
            <w:r w:rsidRPr="00FB0E8D">
              <w:rPr>
                <w:rFonts w:ascii="Arial" w:hAnsi="Arial" w:cs="Arial"/>
                <w:bCs/>
              </w:rPr>
              <w:lastRenderedPageBreak/>
              <w:t>Московской области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02CC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988,57066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2C7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141,46066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C1B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397,11000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BC3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450,00000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F2E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89F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1ED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80DF7AC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25E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C5B9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0EC4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6C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D5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588 751,05240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65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116 139,13128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839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114 975,76281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549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120 840,88031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71C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118 397,63900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D79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118 397,63900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E44C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121D323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726F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18E5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360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4DD6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BAB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21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CDF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F950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57D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BA2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49A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B48FF6F" w14:textId="77777777" w:rsidTr="00D8541C">
        <w:trPr>
          <w:trHeight w:val="70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9B5E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1AB9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Обеспечение 100% эффективной деятельности аппарата управления,%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BA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8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D38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6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8AB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39D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8D8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26A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92A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3301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AB9E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A8C9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1F87EDB" w14:textId="77777777" w:rsidTr="00D8541C">
        <w:trPr>
          <w:trHeight w:val="51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C0C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9B0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C32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4A0A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2D3C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3B3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FCA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6684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933E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A1B1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F0EB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5D9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F56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229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426F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573D2ABE" w14:textId="77777777" w:rsidTr="00D8541C">
        <w:trPr>
          <w:trHeight w:val="78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BE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512A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1F0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43CB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831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A42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99D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5AB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559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A19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4E9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7D3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DE69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086F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5D32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8F4DDA7" w14:textId="77777777" w:rsidTr="00D8541C">
        <w:trPr>
          <w:trHeight w:val="75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A44C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D952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01.02.                                                                                         Обеспечение деятельности прочих учреждений образования </w:t>
            </w:r>
            <w:r w:rsidRPr="00FB0E8D">
              <w:rPr>
                <w:rFonts w:ascii="Arial" w:hAnsi="Arial" w:cs="Arial"/>
                <w:bCs/>
              </w:rPr>
              <w:lastRenderedPageBreak/>
              <w:t>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CCDF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5B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102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E855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C1A6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BCB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C5C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C686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BFBE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УМЦ "Развитие образования",     МБОУ ОРЦ "Сопровождение", МАУ "Комбинат питания "Доброе кафе"</w:t>
            </w:r>
          </w:p>
        </w:tc>
      </w:tr>
      <w:tr w:rsidR="00D8541C" w:rsidRPr="00FB0E8D" w14:paraId="56191A1D" w14:textId="77777777" w:rsidTr="00D8541C">
        <w:trPr>
          <w:trHeight w:val="87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0C70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E413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A05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0C7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14A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72A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7A0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9CE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45A0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0B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0C6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5A55E94" w14:textId="77777777" w:rsidTr="00D8541C">
        <w:trPr>
          <w:trHeight w:val="112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B0B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1336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BC36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22EF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F0F5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500 979,38678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17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110 760,19452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F1C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125 993,87864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BD9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89 609,16002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417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87 308,07680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61FF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87 308,07680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3439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4B3A917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0E83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7AA6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21F4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337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C51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8B5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170 615,49150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EC4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6D0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B4C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2810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D6DC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34008B9" w14:textId="77777777" w:rsidTr="00D8541C">
        <w:trPr>
          <w:trHeight w:val="187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91DF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12E5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B0D6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CD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6E4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796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170 615,49150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359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CAA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2D6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AB71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9B9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A822BA4" w14:textId="77777777" w:rsidTr="00D8541C">
        <w:trPr>
          <w:trHeight w:val="78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64DE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7350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Обеспечено финансирование муниципальных организаций, шт.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ACA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8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BF1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6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EB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813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A4B8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</w:t>
            </w:r>
          </w:p>
        </w:tc>
        <w:tc>
          <w:tcPr>
            <w:tcW w:w="7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83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2A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2AF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6B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707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0C46CE34" w14:textId="77777777" w:rsidTr="00D8541C">
        <w:trPr>
          <w:trHeight w:val="63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F9D7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69F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B700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F69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28C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F91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33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C7AC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F24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3A3B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B08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866F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242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694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9299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2BF62B7" w14:textId="77777777" w:rsidTr="00D8541C">
        <w:trPr>
          <w:trHeight w:val="54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378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ED60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9FF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8F02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E90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F52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A39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000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5DF8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C0DF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F35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4F21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83A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546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1E54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3ED21FBA" w14:textId="77777777" w:rsidTr="00D8541C">
        <w:trPr>
          <w:trHeight w:val="930"/>
        </w:trPr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FD6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C948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Мероприятие 01.03.                                                                                   Мероприятия в сфере </w:t>
            </w:r>
            <w:bookmarkStart w:id="1" w:name="_GoBack"/>
            <w:bookmarkEnd w:id="1"/>
            <w:r w:rsidRPr="00FB0E8D">
              <w:rPr>
                <w:rFonts w:ascii="Arial" w:hAnsi="Arial" w:cs="Arial"/>
                <w:bCs/>
              </w:rPr>
              <w:lastRenderedPageBreak/>
              <w:t>образования</w:t>
            </w:r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B4D5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lastRenderedPageBreak/>
              <w:t>2023-2027 годы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3BE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DAD0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409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D7A6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4A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5A9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37F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60B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УМЦ "Развитие образования", Управление образования</w:t>
            </w:r>
          </w:p>
        </w:tc>
      </w:tr>
      <w:tr w:rsidR="00D8541C" w:rsidRPr="00FB0E8D" w14:paraId="5482145B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4D8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C6E2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95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8D2C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72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8A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2EE6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0FC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0E0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3FEF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F5B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08107E4A" w14:textId="77777777" w:rsidTr="00D8541C">
        <w:trPr>
          <w:trHeight w:val="115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B74F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19C8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D74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62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A53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52 861,49200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FDFC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10 027,49200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ACF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8 735,00000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EE0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10 981,00000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F2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11 559,00000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F7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11 559,00000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D4C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63BE48BF" w14:textId="77777777" w:rsidTr="00D8541C">
        <w:trPr>
          <w:trHeight w:val="75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A0C4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6EC7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673D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69AC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10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31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089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E62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AF4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FE5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8815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42F2FAE8" w14:textId="77777777" w:rsidTr="00D8541C">
        <w:trPr>
          <w:trHeight w:val="600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AD4B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CAEC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Количество проведенных мероприятий в сфере образования, </w:t>
            </w:r>
            <w:proofErr w:type="spellStart"/>
            <w:r w:rsidRPr="00FB0E8D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7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8DD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8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226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  <w:tc>
          <w:tcPr>
            <w:tcW w:w="16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B77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Всего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E3A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2023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BFC8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2024 год</w:t>
            </w:r>
          </w:p>
        </w:tc>
        <w:tc>
          <w:tcPr>
            <w:tcW w:w="7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DC8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2025</w:t>
            </w:r>
          </w:p>
        </w:tc>
        <w:tc>
          <w:tcPr>
            <w:tcW w:w="2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9F5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1689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39E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2027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32F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Х</w:t>
            </w:r>
          </w:p>
        </w:tc>
      </w:tr>
      <w:tr w:rsidR="00D8541C" w:rsidRPr="00FB0E8D" w14:paraId="262F34CB" w14:textId="77777777" w:rsidTr="00D8541C">
        <w:trPr>
          <w:trHeight w:val="55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7390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60FD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7F2F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0D89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421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B2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8629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7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A3D1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95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F7F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32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III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DB4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IV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52F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5439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FAFA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D8541C" w:rsidRPr="00FB0E8D" w14:paraId="189AB162" w14:textId="77777777" w:rsidTr="00D8541C">
        <w:trPr>
          <w:trHeight w:val="675"/>
        </w:trPr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1FC4" w14:textId="77777777" w:rsidR="00FB0E8D" w:rsidRPr="00FB0E8D" w:rsidRDefault="00FB0E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A21C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20D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10D7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0B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B05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7B0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A6B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A46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BD91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155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15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07F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A39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6EB5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16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FEF3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</w:tr>
      <w:tr w:rsidR="00FB0E8D" w:rsidRPr="00FB0E8D" w14:paraId="12448E10" w14:textId="77777777" w:rsidTr="00D8541C">
        <w:trPr>
          <w:trHeight w:val="85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EE2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 xml:space="preserve"> Итого Подпрограмма 4 "Обеспечивающая подпрограмма", в том числе: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C302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2 104 074,43214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253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407 683,76996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440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447 571,36115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E14F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419 350,65003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672C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414 734,32550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C3CB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414 734,32550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4785" w14:textId="77777777" w:rsidR="00FB0E8D" w:rsidRPr="00FB0E8D" w:rsidRDefault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61D6D754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BFFF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7EB8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0DAC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523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354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CDA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804A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603E" w14:textId="77777777" w:rsidR="00FB0E8D" w:rsidRPr="00FB0E8D" w:rsidRDefault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043D270A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A32F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A9C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988,57066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AF8D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141,46066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ACDB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397,11000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387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450,00000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A83D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192E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DE90" w14:textId="77777777" w:rsidR="00FB0E8D" w:rsidRPr="00FB0E8D" w:rsidRDefault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15DBD187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4D53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46D1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1 142 591,93118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755A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236 926,81780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C4B9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249 704,64145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F4E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221 431,04033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19F6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217 264,71580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B641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217 264,71580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A4D2" w14:textId="77777777" w:rsidR="00FB0E8D" w:rsidRPr="00FB0E8D" w:rsidRDefault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3B2FA40D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D53A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9DA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5A7C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170 615,49150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1C2A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5E49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E6FF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7B43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197 469,60970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7CC7" w14:textId="77777777" w:rsidR="00FB0E8D" w:rsidRPr="00FB0E8D" w:rsidRDefault="00FB0E8D">
            <w:pPr>
              <w:ind w:firstLineChars="100" w:firstLine="240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7B33FE45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64AF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5EE0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960 493,93030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DED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170 615,49150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D990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598E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7A53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7E8B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197 469,60970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83C5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3D79F060" w14:textId="77777777" w:rsidTr="00D8541C">
        <w:trPr>
          <w:trHeight w:val="73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7E0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ВСЕГО по Муниципальной программе, в том числе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3B2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71 238 126,99797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10C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12 803 361,49059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13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13 263 134,16708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4A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15 876 788,36244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3FFD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14 704 992,34268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ABC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14 589 850,63518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7CC1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51FE37D5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5AE2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58E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2 262 070,78826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919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398 561,31917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C2E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463 676,47893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774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483 580,00161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CAC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463 826,77772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913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452 426,21083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379C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18830062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D041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1A5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41 362 864,12017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557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7 623 938,06096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C816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7 799 971,75688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CD61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9 014 789,93113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F6D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8 508 214,72203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EEC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8 415 949,64917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C78B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357F3B6B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5DC1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11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23 512 421,90062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BD6A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4 095 859,66828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6C8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4 128 790,19307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CC98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5 530 061,09352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8A42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4 884 593,50675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D1CE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4 873 117,43900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9EC8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60F9793A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4CC3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D5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2 798 298,00000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C5F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413 035,00000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56C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493 052,00000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7E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02A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58D4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630 737,00000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766A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0E585760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932A" w14:textId="77777777" w:rsidR="00FB0E8D" w:rsidRPr="00FB0E8D" w:rsidRDefault="00FB0E8D">
            <w:pPr>
              <w:jc w:val="right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9E1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4 100 770,18892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DB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685 002,44218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4744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870 695,73820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B0D3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848 357,33618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868B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848 357,33618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2797" w14:textId="77777777" w:rsidR="00FB0E8D" w:rsidRPr="00FB0E8D" w:rsidRDefault="00FB0E8D">
            <w:pPr>
              <w:jc w:val="center"/>
              <w:rPr>
                <w:rFonts w:ascii="Arial" w:hAnsi="Arial" w:cs="Arial"/>
                <w:bCs/>
              </w:rPr>
            </w:pPr>
            <w:r w:rsidRPr="00FB0E8D">
              <w:rPr>
                <w:rFonts w:ascii="Arial" w:hAnsi="Arial" w:cs="Arial"/>
                <w:bCs/>
              </w:rPr>
              <w:t>848 357,33618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7BF5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FB0E8D" w:rsidRPr="00FB0E8D" w14:paraId="44134E94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AA88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0722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3 978 891,02492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9A9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661 811,04018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5FC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846 169,42820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A7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823 636,85218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C50C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823 636,85218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0359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823 636,</w:t>
            </w:r>
            <w:r w:rsidRPr="00FB0E8D">
              <w:rPr>
                <w:rFonts w:ascii="Arial" w:hAnsi="Arial" w:cs="Arial"/>
              </w:rPr>
              <w:lastRenderedPageBreak/>
              <w:t>85218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4AB1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lastRenderedPageBreak/>
              <w:t> </w:t>
            </w:r>
          </w:p>
        </w:tc>
      </w:tr>
      <w:tr w:rsidR="00FB0E8D" w:rsidRPr="00FB0E8D" w14:paraId="3AC87BE9" w14:textId="77777777" w:rsidTr="00D8541C">
        <w:trPr>
          <w:trHeight w:val="375"/>
        </w:trPr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5B5C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98DD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121 879,16400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11DA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23 191,40200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C18B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24 526,31000</w:t>
            </w:r>
          </w:p>
        </w:tc>
        <w:tc>
          <w:tcPr>
            <w:tcW w:w="31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DA53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5A20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4B67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24 720,48400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76B9" w14:textId="77777777" w:rsidR="00FB0E8D" w:rsidRPr="00FB0E8D" w:rsidRDefault="00FB0E8D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 </w:t>
            </w:r>
          </w:p>
        </w:tc>
      </w:tr>
      <w:tr w:rsidR="00D8541C" w:rsidRPr="00FB0E8D" w14:paraId="075D592F" w14:textId="77777777" w:rsidTr="00D8541C">
        <w:trPr>
          <w:trHeight w:val="36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7288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AC863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56E7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0CD0E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79CED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C2044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EA752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5CDBB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49B6" w14:textId="77777777" w:rsidR="00FB0E8D" w:rsidRPr="00FB0E8D" w:rsidRDefault="00FB0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2AF99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74A51" w14:textId="77777777" w:rsidR="00FB0E8D" w:rsidRPr="00FB0E8D" w:rsidRDefault="00FB0E8D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AAEB5" w14:textId="77777777" w:rsidR="00FB0E8D" w:rsidRPr="00FB0E8D" w:rsidRDefault="00FB0E8D">
            <w:pPr>
              <w:jc w:val="right"/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».</w:t>
            </w:r>
          </w:p>
        </w:tc>
      </w:tr>
      <w:tr w:rsidR="00D8541C" w:rsidRPr="00FB0E8D" w14:paraId="07DD1895" w14:textId="77777777" w:rsidTr="00D8541C">
        <w:trPr>
          <w:trHeight w:val="36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A0C72" w14:textId="1B0E095B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C555E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3DCD4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B7726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6C73E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67895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CA48D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18672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F995C" w14:textId="77777777" w:rsidR="00D8541C" w:rsidRPr="00FB0E8D" w:rsidRDefault="00D854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B1F03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17F98" w14:textId="77777777" w:rsidR="00D8541C" w:rsidRPr="00FB0E8D" w:rsidRDefault="00D8541C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8CB53" w14:textId="77777777" w:rsidR="00D8541C" w:rsidRPr="00FB0E8D" w:rsidRDefault="00D8541C">
            <w:pPr>
              <w:jc w:val="right"/>
              <w:rPr>
                <w:rFonts w:ascii="Arial" w:hAnsi="Arial" w:cs="Arial"/>
              </w:rPr>
            </w:pPr>
          </w:p>
        </w:tc>
      </w:tr>
      <w:tr w:rsidR="00D8541C" w:rsidRPr="00FB0E8D" w14:paraId="1658E0B1" w14:textId="77777777" w:rsidTr="00C82EEB">
        <w:trPr>
          <w:trHeight w:val="2457"/>
        </w:trPr>
        <w:tc>
          <w:tcPr>
            <w:tcW w:w="15137" w:type="dxa"/>
            <w:gridSpan w:val="42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5C190452" w14:textId="509BCC5A" w:rsidR="00D8541C" w:rsidRPr="00FB0E8D" w:rsidRDefault="00D8541C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 xml:space="preserve">Начальник Управления образования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</w:t>
            </w:r>
            <w:r w:rsidRPr="00FB0E8D">
              <w:rPr>
                <w:rFonts w:ascii="Arial" w:hAnsi="Arial" w:cs="Arial"/>
              </w:rPr>
              <w:t xml:space="preserve">  И.В. </w:t>
            </w:r>
            <w:proofErr w:type="spellStart"/>
            <w:r w:rsidRPr="00FB0E8D">
              <w:rPr>
                <w:rFonts w:ascii="Arial" w:hAnsi="Arial" w:cs="Arial"/>
              </w:rPr>
              <w:t>Шушин</w:t>
            </w:r>
            <w:proofErr w:type="spellEnd"/>
          </w:p>
          <w:p w14:paraId="30F08631" w14:textId="2664CCC5" w:rsidR="00D8541C" w:rsidRPr="00FB0E8D" w:rsidRDefault="00D8541C" w:rsidP="00D8541C">
            <w:pPr>
              <w:rPr>
                <w:rFonts w:ascii="Arial" w:hAnsi="Arial" w:cs="Arial"/>
              </w:rPr>
            </w:pPr>
            <w:r w:rsidRPr="00FB0E8D">
              <w:rPr>
                <w:rFonts w:ascii="Arial" w:hAnsi="Arial" w:cs="Arial"/>
              </w:rPr>
              <w:t>Начальник Управления бухгалтерского учета и отчетности, главный бухгалтер</w:t>
            </w:r>
            <w:r>
              <w:rPr>
                <w:rFonts w:ascii="Arial" w:hAnsi="Arial" w:cs="Arial"/>
              </w:rPr>
              <w:t xml:space="preserve">                                        </w:t>
            </w:r>
            <w:r w:rsidRPr="00FB0E8D">
              <w:rPr>
                <w:rFonts w:ascii="Arial" w:hAnsi="Arial" w:cs="Arial"/>
              </w:rPr>
              <w:t xml:space="preserve">Н.А. Стародубова </w:t>
            </w:r>
          </w:p>
        </w:tc>
      </w:tr>
    </w:tbl>
    <w:p w14:paraId="52B2BA7B" w14:textId="77777777" w:rsidR="00FB0E8D" w:rsidRPr="00FB0E8D" w:rsidRDefault="00FB0E8D" w:rsidP="00C260F9">
      <w:pPr>
        <w:jc w:val="both"/>
        <w:rPr>
          <w:rFonts w:ascii="Arial" w:hAnsi="Arial" w:cs="Arial"/>
        </w:rPr>
      </w:pPr>
    </w:p>
    <w:sectPr w:rsidR="00FB0E8D" w:rsidRPr="00FB0E8D" w:rsidSect="00FB0E8D">
      <w:pgSz w:w="16838" w:h="11906" w:orient="landscape"/>
      <w:pgMar w:top="1134" w:right="567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162DD" w14:textId="77777777" w:rsidR="00434986" w:rsidRDefault="00434986" w:rsidP="00F912E7">
      <w:r>
        <w:separator/>
      </w:r>
    </w:p>
  </w:endnote>
  <w:endnote w:type="continuationSeparator" w:id="0">
    <w:p w14:paraId="276A3121" w14:textId="77777777" w:rsidR="00434986" w:rsidRDefault="00434986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45E2" w14:textId="78581AD1" w:rsidR="00FB0E8D" w:rsidRDefault="00FB0E8D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75AD2" w14:textId="77777777" w:rsidR="00434986" w:rsidRDefault="00434986" w:rsidP="00F912E7">
      <w:r>
        <w:separator/>
      </w:r>
    </w:p>
  </w:footnote>
  <w:footnote w:type="continuationSeparator" w:id="0">
    <w:p w14:paraId="54210811" w14:textId="77777777" w:rsidR="00434986" w:rsidRDefault="00434986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FC8" w14:textId="05BEB5BA" w:rsidR="00FB0E8D" w:rsidRDefault="00FB0E8D">
    <w:pPr>
      <w:pStyle w:val="a7"/>
      <w:jc w:val="center"/>
    </w:pPr>
  </w:p>
  <w:p w14:paraId="037230F8" w14:textId="77777777" w:rsidR="00FB0E8D" w:rsidRDefault="00FB0E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8A8C" w14:textId="77777777" w:rsidR="00FB0E8D" w:rsidRDefault="00FB0E8D">
    <w:pPr>
      <w:pStyle w:val="a7"/>
      <w:jc w:val="center"/>
    </w:pPr>
  </w:p>
  <w:p w14:paraId="61B2F785" w14:textId="77777777" w:rsidR="00FB0E8D" w:rsidRDefault="00FB0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986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1C7D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11CA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541C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0E8D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uiPriority w:val="99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A0BA-B860-4757-BEAE-5DCDA474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1</Pages>
  <Words>11892</Words>
  <Characters>67789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79522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Зиминова Анна Юрьевна</cp:lastModifiedBy>
  <cp:revision>399</cp:revision>
  <cp:lastPrinted>2025-10-01T11:11:00Z</cp:lastPrinted>
  <dcterms:created xsi:type="dcterms:W3CDTF">2021-02-12T13:08:00Z</dcterms:created>
  <dcterms:modified xsi:type="dcterms:W3CDTF">2025-10-16T10:55:00Z</dcterms:modified>
</cp:coreProperties>
</file>